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F3" w:rsidRPr="000B0B19" w:rsidRDefault="00A122BF" w:rsidP="00A122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Уважаемые жители </w:t>
      </w:r>
      <w:proofErr w:type="spellStart"/>
      <w:r w:rsidR="0052082A">
        <w:rPr>
          <w:rFonts w:ascii="Times New Roman" w:hAnsi="Times New Roman" w:cs="Times New Roman"/>
          <w:b/>
          <w:i/>
          <w:sz w:val="32"/>
          <w:szCs w:val="32"/>
        </w:rPr>
        <w:t>Манычского</w:t>
      </w:r>
      <w:proofErr w:type="spellEnd"/>
      <w:r w:rsidR="0052082A">
        <w:rPr>
          <w:rFonts w:ascii="Times New Roman" w:hAnsi="Times New Roman" w:cs="Times New Roman"/>
          <w:b/>
          <w:i/>
          <w:sz w:val="32"/>
          <w:szCs w:val="32"/>
        </w:rPr>
        <w:t xml:space="preserve"> сельского поселения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:rsidR="006F6227" w:rsidRPr="000B0B19" w:rsidRDefault="006F6227" w:rsidP="006F622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D28E8" w:rsidRPr="000B0B19" w:rsidRDefault="000471B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Согласно требованиям действующего законодательства н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>а</w:t>
      </w:r>
      <w:r w:rsidR="007F2553">
        <w:rPr>
          <w:rFonts w:ascii="Times New Roman" w:hAnsi="Times New Roman" w:cs="Times New Roman"/>
          <w:i/>
          <w:sz w:val="32"/>
          <w:szCs w:val="32"/>
        </w:rPr>
        <w:t> 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территории Ростовской области </w:t>
      </w:r>
      <w:r w:rsidR="001D28E8" w:rsidRPr="000B0B19">
        <w:rPr>
          <w:rFonts w:ascii="Times New Roman" w:hAnsi="Times New Roman" w:cs="Times New Roman"/>
          <w:b/>
          <w:i/>
          <w:sz w:val="32"/>
          <w:szCs w:val="32"/>
        </w:rPr>
        <w:t>в 2026 году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28E8" w:rsidRPr="00920A87">
        <w:rPr>
          <w:rFonts w:ascii="Times New Roman" w:hAnsi="Times New Roman" w:cs="Times New Roman"/>
          <w:b/>
          <w:i/>
          <w:sz w:val="32"/>
          <w:szCs w:val="32"/>
        </w:rPr>
        <w:t xml:space="preserve">будет проведена </w:t>
      </w:r>
      <w:r w:rsidR="004A2571" w:rsidRPr="00920A87">
        <w:rPr>
          <w:rFonts w:ascii="Times New Roman" w:hAnsi="Times New Roman" w:cs="Times New Roman"/>
          <w:b/>
          <w:i/>
          <w:sz w:val="32"/>
          <w:szCs w:val="32"/>
        </w:rPr>
        <w:t xml:space="preserve">очередная </w:t>
      </w:r>
      <w:r w:rsidR="001D28E8" w:rsidRPr="00920A87">
        <w:rPr>
          <w:rFonts w:ascii="Times New Roman" w:hAnsi="Times New Roman" w:cs="Times New Roman"/>
          <w:b/>
          <w:i/>
          <w:sz w:val="32"/>
          <w:szCs w:val="32"/>
        </w:rPr>
        <w:t>государственная кадастровая оценка земельных участков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>.</w:t>
      </w:r>
    </w:p>
    <w:p w:rsidR="00830E5D" w:rsidRPr="000B0B19" w:rsidRDefault="00A23E9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>адастров</w:t>
      </w:r>
      <w:r>
        <w:rPr>
          <w:rFonts w:ascii="Times New Roman" w:hAnsi="Times New Roman" w:cs="Times New Roman"/>
          <w:i/>
          <w:sz w:val="32"/>
          <w:szCs w:val="32"/>
        </w:rPr>
        <w:t>ую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 xml:space="preserve"> стоимост</w:t>
      </w:r>
      <w:r>
        <w:rPr>
          <w:rFonts w:ascii="Times New Roman" w:hAnsi="Times New Roman" w:cs="Times New Roman"/>
          <w:i/>
          <w:sz w:val="32"/>
          <w:szCs w:val="32"/>
        </w:rPr>
        <w:t>ь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 xml:space="preserve"> будет </w:t>
      </w:r>
      <w:r>
        <w:rPr>
          <w:rFonts w:ascii="Times New Roman" w:hAnsi="Times New Roman" w:cs="Times New Roman"/>
          <w:i/>
          <w:sz w:val="32"/>
          <w:szCs w:val="32"/>
        </w:rPr>
        <w:t>определять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ГБУ РО «Центр 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содействия развитию </w:t>
      </w:r>
      <w:proofErr w:type="spellStart"/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имущественно</w:t>
      </w:r>
      <w:proofErr w:type="spellEnd"/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-земельных отношений Ростовской области»</w:t>
      </w:r>
      <w:r w:rsidR="00920A87">
        <w:rPr>
          <w:rFonts w:ascii="Times New Roman" w:hAnsi="Times New Roman" w:cs="Times New Roman"/>
          <w:b/>
          <w:i/>
          <w:sz w:val="32"/>
          <w:szCs w:val="32"/>
        </w:rPr>
        <w:t xml:space="preserve"> (ГБУ РО)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>.</w:t>
      </w:r>
    </w:p>
    <w:p w:rsidR="00644949" w:rsidRPr="000B0B19" w:rsidRDefault="00644949" w:rsidP="00644949">
      <w:pPr>
        <w:rPr>
          <w:rFonts w:ascii="Times New Roman" w:hAnsi="Times New Roman" w:cs="Times New Roman"/>
          <w:i/>
          <w:sz w:val="32"/>
          <w:szCs w:val="32"/>
        </w:rPr>
      </w:pPr>
      <w:r w:rsidRPr="000B0B19">
        <w:rPr>
          <w:rFonts w:ascii="Times New Roman" w:hAnsi="Times New Roman" w:cs="Times New Roman"/>
          <w:i/>
          <w:sz w:val="32"/>
          <w:szCs w:val="32"/>
        </w:rPr>
        <w:t xml:space="preserve">Весь </w:t>
      </w:r>
      <w:r w:rsidRPr="000235A2">
        <w:rPr>
          <w:rFonts w:ascii="Times New Roman" w:hAnsi="Times New Roman" w:cs="Times New Roman"/>
          <w:b/>
          <w:i/>
          <w:sz w:val="32"/>
          <w:szCs w:val="32"/>
        </w:rPr>
        <w:t>2025 год является подготовительным периодом</w:t>
      </w:r>
      <w:r w:rsidRPr="000B0B19">
        <w:rPr>
          <w:rFonts w:ascii="Times New Roman" w:hAnsi="Times New Roman" w:cs="Times New Roman"/>
          <w:i/>
          <w:sz w:val="32"/>
          <w:szCs w:val="32"/>
        </w:rPr>
        <w:t>, в</w:t>
      </w:r>
      <w:r w:rsidR="000471B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B0B19">
        <w:rPr>
          <w:rFonts w:ascii="Times New Roman" w:hAnsi="Times New Roman" w:cs="Times New Roman"/>
          <w:i/>
          <w:sz w:val="32"/>
          <w:szCs w:val="32"/>
        </w:rPr>
        <w:t>течение которого</w:t>
      </w:r>
      <w:r w:rsidR="00742BA1">
        <w:rPr>
          <w:rFonts w:ascii="Times New Roman" w:hAnsi="Times New Roman" w:cs="Times New Roman"/>
          <w:i/>
          <w:sz w:val="32"/>
          <w:szCs w:val="32"/>
        </w:rPr>
        <w:t xml:space="preserve"> ГБУ РО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осуществляется сбор информации</w:t>
      </w:r>
      <w:r w:rsidR="00DD17EA" w:rsidRPr="000B0B19">
        <w:rPr>
          <w:rFonts w:ascii="Times New Roman" w:hAnsi="Times New Roman" w:cs="Times New Roman"/>
          <w:i/>
          <w:sz w:val="32"/>
          <w:szCs w:val="32"/>
        </w:rPr>
        <w:t>, необходимой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для проведения государственной кадастровой оценки.</w:t>
      </w:r>
    </w:p>
    <w:p w:rsidR="00A122BF" w:rsidRPr="000B0B19" w:rsidRDefault="00B23F30" w:rsidP="00644949">
      <w:pPr>
        <w:rPr>
          <w:rFonts w:ascii="Times New Roman" w:hAnsi="Times New Roman" w:cs="Times New Roman"/>
          <w:i/>
          <w:sz w:val="32"/>
          <w:szCs w:val="32"/>
        </w:rPr>
      </w:pPr>
      <w:r w:rsidRPr="00A23E97">
        <w:rPr>
          <w:rFonts w:ascii="Times New Roman" w:hAnsi="Times New Roman" w:cs="Times New Roman"/>
          <w:b/>
          <w:i/>
          <w:sz w:val="32"/>
          <w:szCs w:val="32"/>
        </w:rPr>
        <w:t>Во избежание ошибок при определении кадастровой стоимости,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рекомендуем </w:t>
      </w:r>
      <w:r w:rsidR="00770542" w:rsidRPr="000B0B19">
        <w:rPr>
          <w:rFonts w:ascii="Times New Roman" w:hAnsi="Times New Roman" w:cs="Times New Roman"/>
          <w:b/>
          <w:i/>
          <w:sz w:val="32"/>
          <w:szCs w:val="32"/>
        </w:rPr>
        <w:t>правообладателям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 до конца текущего года</w:t>
      </w:r>
      <w:r w:rsidR="00770542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проверить 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и в</w:t>
      </w:r>
      <w:r w:rsidR="00A23E97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случае необходимости уточнить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характеристик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770542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принадлежащих им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 земельных участков в 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>Ед</w:t>
      </w:r>
      <w:bookmarkStart w:id="0" w:name="_GoBack"/>
      <w:bookmarkEnd w:id="0"/>
      <w:r w:rsidRPr="000B0B19">
        <w:rPr>
          <w:rFonts w:ascii="Times New Roman" w:hAnsi="Times New Roman" w:cs="Times New Roman"/>
          <w:b/>
          <w:i/>
          <w:sz w:val="32"/>
          <w:szCs w:val="32"/>
        </w:rPr>
        <w:t>ином государственном реестре недвижимости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 (ЕГРН)</w:t>
      </w:r>
      <w:r w:rsidR="008F0E48" w:rsidRPr="000B0B19">
        <w:rPr>
          <w:rFonts w:ascii="Times New Roman" w:hAnsi="Times New Roman" w:cs="Times New Roman"/>
          <w:b/>
          <w:i/>
          <w:sz w:val="32"/>
          <w:szCs w:val="32"/>
        </w:rPr>
        <w:t>, в</w:t>
      </w:r>
      <w:r w:rsidR="000235A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F0E48" w:rsidRPr="000B0B19">
        <w:rPr>
          <w:rFonts w:ascii="Times New Roman" w:hAnsi="Times New Roman" w:cs="Times New Roman"/>
          <w:b/>
          <w:i/>
          <w:sz w:val="32"/>
          <w:szCs w:val="32"/>
        </w:rPr>
        <w:t>том числе</w:t>
      </w:r>
      <w:r w:rsidR="00A122BF" w:rsidRPr="000B0B19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8F0E48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адрес, площадь, категори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ю</w:t>
      </w:r>
      <w:r w:rsidR="008F0E48" w:rsidRPr="000B0B19">
        <w:rPr>
          <w:rFonts w:ascii="Times New Roman" w:hAnsi="Times New Roman" w:cs="Times New Roman"/>
          <w:b/>
          <w:i/>
          <w:sz w:val="32"/>
          <w:szCs w:val="32"/>
        </w:rPr>
        <w:t>, вид разрешенного использования земельного участка, который должен соответствовать виду его фактического использования.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C46899" w:rsidRPr="000B0B19" w:rsidRDefault="00C46899" w:rsidP="0064494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Это важно для </w:t>
      </w:r>
      <w:r w:rsidR="00644949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получения </w:t>
      </w:r>
      <w:r w:rsidR="00877581">
        <w:rPr>
          <w:rFonts w:ascii="Times New Roman" w:hAnsi="Times New Roman" w:cs="Times New Roman"/>
          <w:b/>
          <w:i/>
          <w:sz w:val="32"/>
          <w:szCs w:val="32"/>
        </w:rPr>
        <w:t>достоверной</w:t>
      </w:r>
      <w:r w:rsidR="00644949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и объективной кадастровой стоимости зем</w:t>
      </w:r>
      <w:r w:rsidR="00877581">
        <w:rPr>
          <w:rFonts w:ascii="Times New Roman" w:hAnsi="Times New Roman" w:cs="Times New Roman"/>
          <w:b/>
          <w:i/>
          <w:sz w:val="32"/>
          <w:szCs w:val="32"/>
        </w:rPr>
        <w:t>ельных участков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D17EA" w:rsidRPr="000B0B19" w:rsidRDefault="00830E5D" w:rsidP="00644949">
      <w:pPr>
        <w:rPr>
          <w:rFonts w:ascii="Times New Roman" w:hAnsi="Times New Roman" w:cs="Times New Roman"/>
          <w:i/>
          <w:sz w:val="32"/>
          <w:szCs w:val="32"/>
        </w:rPr>
      </w:pPr>
      <w:r w:rsidRPr="000B0B19">
        <w:rPr>
          <w:rFonts w:ascii="Times New Roman" w:hAnsi="Times New Roman" w:cs="Times New Roman"/>
          <w:i/>
          <w:sz w:val="32"/>
          <w:szCs w:val="32"/>
        </w:rPr>
        <w:t>Ознакомиться с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471B9" w:rsidRPr="000B0B19">
        <w:rPr>
          <w:rFonts w:ascii="Times New Roman" w:hAnsi="Times New Roman" w:cs="Times New Roman"/>
          <w:i/>
          <w:sz w:val="32"/>
          <w:szCs w:val="32"/>
        </w:rPr>
        <w:t>Памяткой по уточнению характеристик объектов недвижимости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>,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>а также</w:t>
      </w:r>
      <w:r w:rsidR="00A23E97">
        <w:rPr>
          <w:rFonts w:ascii="Times New Roman" w:hAnsi="Times New Roman" w:cs="Times New Roman"/>
          <w:i/>
          <w:sz w:val="32"/>
          <w:szCs w:val="32"/>
        </w:rPr>
        <w:t xml:space="preserve"> с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471B9" w:rsidRPr="000B0B19">
        <w:rPr>
          <w:rFonts w:ascii="Times New Roman" w:hAnsi="Times New Roman" w:cs="Times New Roman"/>
          <w:i/>
          <w:sz w:val="32"/>
          <w:szCs w:val="32"/>
        </w:rPr>
        <w:t>предварительным перечнем земельных участков, подлежащих кадастровой оценке</w:t>
      </w:r>
      <w:r w:rsidR="00A23E97">
        <w:rPr>
          <w:rFonts w:ascii="Times New Roman" w:hAnsi="Times New Roman" w:cs="Times New Roman"/>
          <w:i/>
          <w:sz w:val="32"/>
          <w:szCs w:val="32"/>
        </w:rPr>
        <w:t>,</w:t>
      </w:r>
      <w:r w:rsidR="000471B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можно 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 xml:space="preserve">на официальном сайте </w:t>
      </w:r>
      <w:proofErr w:type="spellStart"/>
      <w:r w:rsidR="00252838" w:rsidRPr="000B0B19">
        <w:rPr>
          <w:rFonts w:ascii="Times New Roman" w:hAnsi="Times New Roman" w:cs="Times New Roman"/>
          <w:i/>
          <w:sz w:val="32"/>
          <w:szCs w:val="32"/>
        </w:rPr>
        <w:t>минимущества</w:t>
      </w:r>
      <w:proofErr w:type="spellEnd"/>
      <w:r w:rsidR="00252838" w:rsidRPr="000B0B19">
        <w:rPr>
          <w:rFonts w:ascii="Times New Roman" w:hAnsi="Times New Roman" w:cs="Times New Roman"/>
          <w:i/>
          <w:sz w:val="32"/>
          <w:szCs w:val="32"/>
        </w:rPr>
        <w:t xml:space="preserve"> Ростовской области </w:t>
      </w:r>
      <w:r w:rsidR="00252838" w:rsidRPr="000B0B19">
        <w:rPr>
          <w:rFonts w:ascii="Times New Roman" w:hAnsi="Times New Roman" w:cs="Times New Roman"/>
          <w:b/>
          <w:i/>
          <w:sz w:val="32"/>
          <w:szCs w:val="32"/>
        </w:rPr>
        <w:t>в разделе «Деятельность/Государственная кадастровая оценка/Перечни объектов оценки»</w:t>
      </w:r>
      <w:r w:rsidR="00DD17EA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D17EA" w:rsidRPr="000B0B19">
        <w:rPr>
          <w:rFonts w:ascii="Times New Roman" w:hAnsi="Times New Roman" w:cs="Times New Roman"/>
          <w:b/>
          <w:i/>
          <w:sz w:val="32"/>
          <w:szCs w:val="32"/>
        </w:rPr>
        <w:t>(</w:t>
      </w:r>
      <w:hyperlink r:id="rId4" w:history="1">
        <w:r w:rsidR="00DD17EA" w:rsidRPr="00D41798">
          <w:rPr>
            <w:rStyle w:val="a3"/>
            <w:rFonts w:ascii="Times New Roman" w:hAnsi="Times New Roman" w:cs="Times New Roman"/>
            <w:i/>
            <w:sz w:val="32"/>
            <w:szCs w:val="32"/>
          </w:rPr>
          <w:t>https://mioro.donland.ru/activity/20386/</w:t>
        </w:r>
      </w:hyperlink>
      <w:r w:rsidR="00DD17EA" w:rsidRPr="000B0B19">
        <w:rPr>
          <w:rFonts w:ascii="Times New Roman" w:hAnsi="Times New Roman" w:cs="Times New Roman"/>
          <w:i/>
          <w:sz w:val="32"/>
          <w:szCs w:val="32"/>
        </w:rPr>
        <w:t>).</w:t>
      </w:r>
    </w:p>
    <w:p w:rsidR="00C46899" w:rsidRPr="000B0B19" w:rsidRDefault="00D34E50" w:rsidP="00C46899">
      <w:pPr>
        <w:rPr>
          <w:rFonts w:ascii="Times New Roman" w:hAnsi="Times New Roman" w:cs="Times New Roman"/>
          <w:i/>
          <w:sz w:val="32"/>
          <w:szCs w:val="32"/>
        </w:rPr>
      </w:pPr>
      <w:r w:rsidRPr="000B0B19">
        <w:rPr>
          <w:rFonts w:ascii="Times New Roman" w:hAnsi="Times New Roman" w:cs="Times New Roman"/>
          <w:i/>
          <w:sz w:val="32"/>
          <w:szCs w:val="32"/>
        </w:rPr>
        <w:t>Уточнить характеристики и у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>че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сть дополнительные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сведения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о</w:t>
      </w:r>
      <w:r w:rsidR="00877581">
        <w:rPr>
          <w:rFonts w:ascii="Times New Roman" w:hAnsi="Times New Roman" w:cs="Times New Roman"/>
          <w:i/>
          <w:sz w:val="32"/>
          <w:szCs w:val="32"/>
        </w:rPr>
        <w:t> 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>земельных участк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ах</w:t>
      </w:r>
      <w:r w:rsidR="000471B9">
        <w:rPr>
          <w:rFonts w:ascii="Times New Roman" w:hAnsi="Times New Roman" w:cs="Times New Roman"/>
          <w:i/>
          <w:sz w:val="32"/>
          <w:szCs w:val="32"/>
        </w:rPr>
        <w:t>, которые не содержатся в ЕГРН,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D17EA" w:rsidRPr="000B0B19">
        <w:rPr>
          <w:rFonts w:ascii="Times New Roman" w:hAnsi="Times New Roman" w:cs="Times New Roman"/>
          <w:i/>
          <w:sz w:val="32"/>
          <w:szCs w:val="32"/>
        </w:rPr>
        <w:t xml:space="preserve">также 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возможно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 xml:space="preserve">путем </w:t>
      </w:r>
      <w:r w:rsidR="00C46899" w:rsidRPr="000235A2">
        <w:rPr>
          <w:rFonts w:ascii="Times New Roman" w:hAnsi="Times New Roman" w:cs="Times New Roman"/>
          <w:b/>
          <w:i/>
          <w:sz w:val="32"/>
          <w:szCs w:val="32"/>
        </w:rPr>
        <w:t>подачи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6899" w:rsidRPr="00920A87">
        <w:rPr>
          <w:rFonts w:ascii="Times New Roman" w:hAnsi="Times New Roman" w:cs="Times New Roman"/>
          <w:b/>
          <w:i/>
          <w:sz w:val="32"/>
          <w:szCs w:val="32"/>
        </w:rPr>
        <w:t>декларации о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46899" w:rsidRPr="00920A87">
        <w:rPr>
          <w:rFonts w:ascii="Times New Roman" w:hAnsi="Times New Roman" w:cs="Times New Roman"/>
          <w:b/>
          <w:i/>
          <w:sz w:val="32"/>
          <w:szCs w:val="32"/>
        </w:rPr>
        <w:t>характеристиках объект</w:t>
      </w:r>
      <w:r w:rsidR="00DD17EA" w:rsidRPr="00920A87">
        <w:rPr>
          <w:rFonts w:ascii="Times New Roman" w:hAnsi="Times New Roman" w:cs="Times New Roman"/>
          <w:b/>
          <w:i/>
          <w:sz w:val="32"/>
          <w:szCs w:val="32"/>
        </w:rPr>
        <w:t>ов</w:t>
      </w:r>
      <w:r w:rsidR="00C46899" w:rsidRPr="00920A87">
        <w:rPr>
          <w:rFonts w:ascii="Times New Roman" w:hAnsi="Times New Roman" w:cs="Times New Roman"/>
          <w:b/>
          <w:i/>
          <w:sz w:val="32"/>
          <w:szCs w:val="32"/>
        </w:rPr>
        <w:t xml:space="preserve"> недвижимости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77581">
        <w:rPr>
          <w:rFonts w:ascii="Times New Roman" w:hAnsi="Times New Roman" w:cs="Times New Roman"/>
          <w:b/>
          <w:i/>
          <w:sz w:val="32"/>
          <w:szCs w:val="32"/>
        </w:rPr>
        <w:t>в ГБУ РО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.</w:t>
      </w:r>
    </w:p>
    <w:p w:rsidR="009746B8" w:rsidRDefault="00A23E97" w:rsidP="00C4689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 порядком </w:t>
      </w:r>
      <w:r w:rsidR="000235A2">
        <w:rPr>
          <w:rFonts w:ascii="Times New Roman" w:hAnsi="Times New Roman" w:cs="Times New Roman"/>
          <w:i/>
          <w:sz w:val="32"/>
          <w:szCs w:val="32"/>
        </w:rPr>
        <w:t>подачи,</w:t>
      </w:r>
      <w:r w:rsidR="000235A2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заполнения </w:t>
      </w:r>
      <w:r>
        <w:rPr>
          <w:rFonts w:ascii="Times New Roman" w:hAnsi="Times New Roman" w:cs="Times New Roman"/>
          <w:i/>
          <w:sz w:val="32"/>
          <w:szCs w:val="32"/>
        </w:rPr>
        <w:t xml:space="preserve">и формой </w:t>
      </w:r>
      <w:r w:rsidRPr="000B0B19">
        <w:rPr>
          <w:rFonts w:ascii="Times New Roman" w:hAnsi="Times New Roman" w:cs="Times New Roman"/>
          <w:i/>
          <w:sz w:val="32"/>
          <w:szCs w:val="32"/>
        </w:rPr>
        <w:t>декларации</w:t>
      </w:r>
      <w:r>
        <w:rPr>
          <w:rFonts w:ascii="Times New Roman" w:hAnsi="Times New Roman" w:cs="Times New Roman"/>
          <w:i/>
          <w:sz w:val="32"/>
          <w:szCs w:val="32"/>
        </w:rPr>
        <w:t xml:space="preserve"> можно ознакомиться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на официальном сайте </w:t>
      </w:r>
      <w:hyperlink r:id="rId5" w:history="1">
        <w:r w:rsidR="00877581">
          <w:rPr>
            <w:rFonts w:ascii="Times New Roman" w:hAnsi="Times New Roman" w:cs="Times New Roman"/>
            <w:i/>
            <w:sz w:val="32"/>
            <w:szCs w:val="32"/>
          </w:rPr>
          <w:t>ГБУ</w:t>
        </w:r>
      </w:hyperlink>
      <w:r w:rsidR="00877581">
        <w:rPr>
          <w:rFonts w:ascii="Times New Roman" w:hAnsi="Times New Roman" w:cs="Times New Roman"/>
          <w:sz w:val="32"/>
          <w:szCs w:val="32"/>
        </w:rPr>
        <w:t xml:space="preserve"> РО</w:t>
      </w:r>
      <w:r w:rsidR="00152BA7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52BA7" w:rsidRPr="000B0B19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87758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52BA7" w:rsidRPr="000B0B19">
        <w:rPr>
          <w:rFonts w:ascii="Times New Roman" w:hAnsi="Times New Roman" w:cs="Times New Roman"/>
          <w:b/>
          <w:i/>
          <w:sz w:val="32"/>
          <w:szCs w:val="32"/>
        </w:rPr>
        <w:t>разделе «Деятельность/Кадастровая оценка/Декларации об объектах недвижимости»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28E8" w:rsidRPr="000B0B19">
        <w:rPr>
          <w:rFonts w:ascii="Times New Roman" w:hAnsi="Times New Roman" w:cs="Times New Roman"/>
          <w:b/>
          <w:i/>
          <w:sz w:val="32"/>
          <w:szCs w:val="32"/>
        </w:rPr>
        <w:t>(</w:t>
      </w:r>
      <w:hyperlink r:id="rId6" w:history="1">
        <w:r w:rsidR="009746B8" w:rsidRPr="00F62D26">
          <w:rPr>
            <w:rStyle w:val="a3"/>
            <w:rFonts w:ascii="Times New Roman" w:hAnsi="Times New Roman" w:cs="Times New Roman"/>
            <w:i/>
            <w:sz w:val="32"/>
            <w:szCs w:val="32"/>
          </w:rPr>
          <w:t>https://razvitie-ro.donland.ru/activity/3187/</w:t>
        </w:r>
      </w:hyperlink>
      <w:r w:rsidR="009746B8" w:rsidRPr="000B0B19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9746B8" w:rsidRPr="000B0B19">
        <w:rPr>
          <w:rFonts w:ascii="Times New Roman" w:hAnsi="Times New Roman" w:cs="Times New Roman"/>
          <w:i/>
          <w:sz w:val="32"/>
          <w:szCs w:val="32"/>
        </w:rPr>
        <w:t>.</w:t>
      </w:r>
    </w:p>
    <w:p w:rsidR="00920A87" w:rsidRDefault="00920A87" w:rsidP="00877581">
      <w:pPr>
        <w:pStyle w:val="a8"/>
        <w:ind w:left="0" w:firstLine="709"/>
        <w:rPr>
          <w:rFonts w:eastAsiaTheme="minorHAnsi"/>
          <w:bCs/>
          <w:i/>
          <w:iCs/>
          <w:sz w:val="32"/>
          <w:szCs w:val="32"/>
          <w:lang w:eastAsia="en-US"/>
        </w:rPr>
      </w:pPr>
    </w:p>
    <w:p w:rsidR="000B0B19" w:rsidRPr="000B0B19" w:rsidRDefault="000B0B19" w:rsidP="000B0B19">
      <w:pPr>
        <w:pStyle w:val="a8"/>
        <w:spacing w:line="312" w:lineRule="auto"/>
        <w:ind w:left="0" w:firstLine="709"/>
        <w:rPr>
          <w:rFonts w:eastAsiaTheme="minorHAnsi"/>
          <w:bCs/>
          <w:i/>
          <w:iCs/>
          <w:sz w:val="32"/>
          <w:szCs w:val="32"/>
          <w:lang w:eastAsia="en-US"/>
        </w:rPr>
      </w:pPr>
      <w:r w:rsidRPr="000B0B19">
        <w:rPr>
          <w:rFonts w:eastAsiaTheme="minorHAnsi"/>
          <w:bCs/>
          <w:i/>
          <w:iCs/>
          <w:sz w:val="32"/>
          <w:szCs w:val="32"/>
          <w:lang w:eastAsia="en-US"/>
        </w:rPr>
        <w:t xml:space="preserve">Контакты </w:t>
      </w:r>
      <w:hyperlink r:id="rId7" w:history="1">
        <w:r w:rsidRPr="000B0B19">
          <w:rPr>
            <w:rFonts w:eastAsiaTheme="minorHAnsi"/>
            <w:bCs/>
            <w:i/>
            <w:iCs/>
            <w:sz w:val="32"/>
            <w:szCs w:val="32"/>
            <w:lang w:eastAsia="en-US"/>
          </w:rPr>
          <w:t>ГБУ РО</w:t>
        </w:r>
      </w:hyperlink>
      <w:r w:rsidRPr="000B0B19">
        <w:rPr>
          <w:rFonts w:eastAsiaTheme="minorHAnsi"/>
          <w:bCs/>
          <w:i/>
          <w:iCs/>
          <w:sz w:val="32"/>
          <w:szCs w:val="32"/>
          <w:lang w:eastAsia="en-US"/>
        </w:rPr>
        <w:t>.</w:t>
      </w: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0"/>
        <w:gridCol w:w="6"/>
        <w:gridCol w:w="14"/>
        <w:gridCol w:w="8488"/>
      </w:tblGrid>
      <w:tr w:rsidR="000B0B19" w:rsidRPr="000B0B19" w:rsidTr="000B0B19">
        <w:trPr>
          <w:trHeight w:val="493"/>
        </w:trPr>
        <w:tc>
          <w:tcPr>
            <w:tcW w:w="1069" w:type="dxa"/>
            <w:gridSpan w:val="3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48096" cy="235527"/>
                  <wp:effectExtent l="19050" t="0" r="0" b="0"/>
                  <wp:docPr id="9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2" w:type="dxa"/>
            <w:gridSpan w:val="2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344025, г. Ростов-на-Дону, ул. 27-я линия, 3</w:t>
            </w:r>
          </w:p>
        </w:tc>
      </w:tr>
      <w:tr w:rsidR="000B0B19" w:rsidRPr="000B0B19" w:rsidTr="000B0B19">
        <w:trPr>
          <w:trHeight w:val="429"/>
        </w:trPr>
        <w:tc>
          <w:tcPr>
            <w:tcW w:w="1063" w:type="dxa"/>
            <w:gridSpan w:val="2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06532" cy="221672"/>
                  <wp:effectExtent l="19050" t="0" r="0" b="0"/>
                  <wp:docPr id="10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8" w:type="dxa"/>
            <w:gridSpan w:val="3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+7(863) 200-09-38, 200-09-39, 200-09-31</w:t>
            </w:r>
          </w:p>
        </w:tc>
      </w:tr>
      <w:tr w:rsidR="000B0B19" w:rsidRPr="000B0B19" w:rsidTr="00920A87">
        <w:trPr>
          <w:trHeight w:val="339"/>
        </w:trPr>
        <w:tc>
          <w:tcPr>
            <w:tcW w:w="1053" w:type="dxa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58041" cy="258173"/>
                  <wp:effectExtent l="19050" t="0" r="8659" b="0"/>
                  <wp:docPr id="11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8" w:type="dxa"/>
            <w:gridSpan w:val="4"/>
          </w:tcPr>
          <w:p w:rsidR="000B0B19" w:rsidRPr="000B0B19" w:rsidRDefault="0052082A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1" w:history="1">
              <w:r w:rsidR="000B0B19" w:rsidRPr="000B0B19">
                <w:rPr>
                  <w:rFonts w:ascii="Times New Roman" w:hAnsi="Times New Roman" w:cs="Times New Roman"/>
                  <w:bCs/>
                  <w:iCs/>
                  <w:sz w:val="32"/>
                  <w:szCs w:val="32"/>
                </w:rPr>
                <w:t>razvitie-ro@yandex.ru</w:t>
              </w:r>
            </w:hyperlink>
          </w:p>
        </w:tc>
      </w:tr>
      <w:tr w:rsidR="000B0B19" w:rsidRPr="000B0B19" w:rsidTr="00920A87">
        <w:trPr>
          <w:trHeight w:val="547"/>
        </w:trPr>
        <w:tc>
          <w:tcPr>
            <w:tcW w:w="1083" w:type="dxa"/>
            <w:gridSpan w:val="4"/>
            <w:vAlign w:val="center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37136" cy="353291"/>
                  <wp:effectExtent l="19050" t="0" r="1014" b="0"/>
                  <wp:docPr id="12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8" w:type="dxa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Пн-Чт</w:t>
            </w:r>
            <w:proofErr w:type="spellEnd"/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: 8:30 - 17:15. </w:t>
            </w:r>
            <w:proofErr w:type="spellStart"/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Пт</w:t>
            </w:r>
            <w:proofErr w:type="spellEnd"/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: 8:30 - 16:00</w:t>
            </w:r>
          </w:p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Перерыв: 13:00 - 13:30. Выходной: </w:t>
            </w:r>
            <w:proofErr w:type="spellStart"/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Сб</w:t>
            </w:r>
            <w:proofErr w:type="spellEnd"/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, Вс.</w:t>
            </w:r>
          </w:p>
        </w:tc>
      </w:tr>
    </w:tbl>
    <w:p w:rsidR="00BD7E4B" w:rsidRPr="000B0B19" w:rsidRDefault="00BD7E4B">
      <w:pPr>
        <w:rPr>
          <w:rFonts w:ascii="Times New Roman" w:hAnsi="Times New Roman" w:cs="Times New Roman"/>
          <w:sz w:val="28"/>
          <w:szCs w:val="28"/>
        </w:rPr>
      </w:pPr>
    </w:p>
    <w:sectPr w:rsidR="00BD7E4B" w:rsidRPr="000B0B19" w:rsidSect="000235A2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8E8"/>
    <w:rsid w:val="000235A2"/>
    <w:rsid w:val="000471B9"/>
    <w:rsid w:val="00076AC7"/>
    <w:rsid w:val="000B0B19"/>
    <w:rsid w:val="000D5575"/>
    <w:rsid w:val="00152BA7"/>
    <w:rsid w:val="001D28E8"/>
    <w:rsid w:val="001D7783"/>
    <w:rsid w:val="00252838"/>
    <w:rsid w:val="003C0F58"/>
    <w:rsid w:val="004A2571"/>
    <w:rsid w:val="0052082A"/>
    <w:rsid w:val="0053696F"/>
    <w:rsid w:val="00644949"/>
    <w:rsid w:val="00695EDA"/>
    <w:rsid w:val="006C72F3"/>
    <w:rsid w:val="006F6227"/>
    <w:rsid w:val="00742BA1"/>
    <w:rsid w:val="00756B5C"/>
    <w:rsid w:val="00770542"/>
    <w:rsid w:val="007F2553"/>
    <w:rsid w:val="00830E5D"/>
    <w:rsid w:val="008645EA"/>
    <w:rsid w:val="00877581"/>
    <w:rsid w:val="00895CD0"/>
    <w:rsid w:val="008D0ED5"/>
    <w:rsid w:val="008F0E48"/>
    <w:rsid w:val="00920A87"/>
    <w:rsid w:val="009746B8"/>
    <w:rsid w:val="009D3746"/>
    <w:rsid w:val="009F3F4C"/>
    <w:rsid w:val="009F65A7"/>
    <w:rsid w:val="00A122BF"/>
    <w:rsid w:val="00A23E97"/>
    <w:rsid w:val="00B23F30"/>
    <w:rsid w:val="00B301FB"/>
    <w:rsid w:val="00B439BE"/>
    <w:rsid w:val="00BD7E4B"/>
    <w:rsid w:val="00C46899"/>
    <w:rsid w:val="00CE035C"/>
    <w:rsid w:val="00D34E50"/>
    <w:rsid w:val="00D41798"/>
    <w:rsid w:val="00DB6DBE"/>
    <w:rsid w:val="00DD17EA"/>
    <w:rsid w:val="00E35973"/>
    <w:rsid w:val="00E53ECF"/>
    <w:rsid w:val="00F762C7"/>
    <w:rsid w:val="00FC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DE4B"/>
  <w15:docId w15:val="{6A1DD1C3-DA03-4078-839E-DE37111C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8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E4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9F65A7"/>
    <w:pPr>
      <w:spacing w:after="200"/>
    </w:pPr>
    <w:rPr>
      <w:b/>
      <w:bCs/>
      <w:color w:val="4F81BD" w:themeColor="accent1"/>
      <w:sz w:val="18"/>
      <w:szCs w:val="18"/>
    </w:rPr>
  </w:style>
  <w:style w:type="character" w:styleId="a7">
    <w:name w:val="Intense Emphasis"/>
    <w:basedOn w:val="a0"/>
    <w:uiPriority w:val="21"/>
    <w:qFormat/>
    <w:rsid w:val="00B23F30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0B0B19"/>
    <w:pPr>
      <w:ind w:left="720" w:firstLine="567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0B0B19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9746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zvitie-ro.donland.ru/activity/3187/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zvitie-ro.donland.ru/activity/3187/" TargetMode="External"/><Relationship Id="rId11" Type="http://schemas.openxmlformats.org/officeDocument/2006/relationships/hyperlink" Target="mailto:razvitie-ro@yandex.ru" TargetMode="External"/><Relationship Id="rId5" Type="http://schemas.openxmlformats.org/officeDocument/2006/relationships/hyperlink" Target="&#1091;&#1095;&#1088;&#1077;&#1078;&#1076;&#1077;&#1085;&#1080;&#1103;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mioro.donland.ru/activity/20386/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maximchuk</dc:creator>
  <cp:lastModifiedBy>Z</cp:lastModifiedBy>
  <cp:revision>18</cp:revision>
  <cp:lastPrinted>2025-04-14T12:41:00Z</cp:lastPrinted>
  <dcterms:created xsi:type="dcterms:W3CDTF">2025-04-17T08:47:00Z</dcterms:created>
  <dcterms:modified xsi:type="dcterms:W3CDTF">2025-05-12T13:13:00Z</dcterms:modified>
</cp:coreProperties>
</file>