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6A" w:rsidRPr="000D1D6A" w:rsidRDefault="00A9516A" w:rsidP="003317FC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>Российская Федерация</w:t>
      </w:r>
    </w:p>
    <w:p w:rsidR="00A9516A" w:rsidRPr="000D1D6A" w:rsidRDefault="00A9516A" w:rsidP="003317FC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>Ростовская область</w:t>
      </w:r>
    </w:p>
    <w:p w:rsidR="00A9516A" w:rsidRPr="000D1D6A" w:rsidRDefault="00A9516A" w:rsidP="003317FC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 xml:space="preserve">Сальский район </w:t>
      </w:r>
    </w:p>
    <w:p w:rsidR="00A9516A" w:rsidRPr="000D1D6A" w:rsidRDefault="00A9516A" w:rsidP="003317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Маныч</w:t>
      </w:r>
      <w:r w:rsidRPr="000D1D6A">
        <w:rPr>
          <w:sz w:val="28"/>
          <w:szCs w:val="28"/>
        </w:rPr>
        <w:t>ского сельского поселения</w:t>
      </w:r>
    </w:p>
    <w:p w:rsidR="00A9516A" w:rsidRDefault="00A9516A" w:rsidP="003317F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9516A" w:rsidRDefault="00A9516A" w:rsidP="003317FC">
      <w:pPr>
        <w:rPr>
          <w:sz w:val="24"/>
          <w:szCs w:val="24"/>
        </w:rPr>
      </w:pPr>
    </w:p>
    <w:p w:rsidR="00A9516A" w:rsidRDefault="00A9516A" w:rsidP="0033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516A" w:rsidRDefault="00A9516A" w:rsidP="003317FC">
      <w:pPr>
        <w:jc w:val="center"/>
        <w:rPr>
          <w:b/>
          <w:sz w:val="28"/>
          <w:szCs w:val="28"/>
        </w:rPr>
      </w:pPr>
    </w:p>
    <w:p w:rsidR="00A9516A" w:rsidRDefault="00A9516A" w:rsidP="007E42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«20» июля 2021г.                                                                                                  </w:t>
      </w:r>
      <w:r w:rsidRPr="00F014AE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</w:p>
    <w:p w:rsidR="00A9516A" w:rsidRDefault="00A9516A" w:rsidP="009A53DD">
      <w:pPr>
        <w:tabs>
          <w:tab w:val="left" w:pos="7440"/>
        </w:tabs>
        <w:spacing w:line="276" w:lineRule="auto"/>
        <w:jc w:val="center"/>
        <w:rPr>
          <w:sz w:val="28"/>
          <w:szCs w:val="28"/>
        </w:rPr>
      </w:pPr>
    </w:p>
    <w:p w:rsidR="00A9516A" w:rsidRPr="009A53DD" w:rsidRDefault="00A9516A" w:rsidP="009A53DD">
      <w:pPr>
        <w:tabs>
          <w:tab w:val="left" w:pos="7440"/>
        </w:tabs>
        <w:spacing w:line="276" w:lineRule="auto"/>
        <w:jc w:val="center"/>
        <w:rPr>
          <w:sz w:val="28"/>
          <w:szCs w:val="28"/>
        </w:rPr>
      </w:pPr>
      <w:r w:rsidRPr="00F014AE">
        <w:rPr>
          <w:sz w:val="28"/>
          <w:szCs w:val="28"/>
        </w:rPr>
        <w:t xml:space="preserve">п. </w:t>
      </w:r>
      <w:r>
        <w:rPr>
          <w:sz w:val="28"/>
          <w:szCs w:val="28"/>
        </w:rPr>
        <w:t>Степной Курган</w:t>
      </w:r>
    </w:p>
    <w:p w:rsidR="00A9516A" w:rsidRPr="00F014AE" w:rsidRDefault="00A9516A" w:rsidP="00F014AE">
      <w:pPr>
        <w:spacing w:line="276" w:lineRule="auto"/>
        <w:jc w:val="both"/>
        <w:rPr>
          <w:sz w:val="28"/>
          <w:szCs w:val="28"/>
        </w:rPr>
      </w:pPr>
    </w:p>
    <w:p w:rsidR="00A9516A" w:rsidRPr="00C22524" w:rsidRDefault="00A9516A" w:rsidP="002F1FA4">
      <w:pPr>
        <w:tabs>
          <w:tab w:val="left" w:pos="4678"/>
          <w:tab w:val="left" w:pos="4820"/>
        </w:tabs>
        <w:spacing w:line="276" w:lineRule="auto"/>
        <w:ind w:right="50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C22524">
        <w:rPr>
          <w:sz w:val="28"/>
          <w:szCs w:val="28"/>
        </w:rPr>
        <w:t xml:space="preserve"> социального найма» </w:t>
      </w:r>
    </w:p>
    <w:p w:rsidR="00A9516A" w:rsidRPr="00F014AE" w:rsidRDefault="00A9516A" w:rsidP="002F1FA4">
      <w:pPr>
        <w:spacing w:line="276" w:lineRule="auto"/>
        <w:contextualSpacing/>
        <w:jc w:val="both"/>
        <w:rPr>
          <w:sz w:val="28"/>
          <w:szCs w:val="28"/>
        </w:rPr>
      </w:pPr>
      <w:r w:rsidRPr="00F014AE">
        <w:rPr>
          <w:sz w:val="28"/>
          <w:szCs w:val="28"/>
        </w:rPr>
        <w:t xml:space="preserve"> </w:t>
      </w:r>
    </w:p>
    <w:p w:rsidR="00A9516A" w:rsidRDefault="00A9516A" w:rsidP="002F1FA4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C2252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>х услуг» Администрация Манычского сельского поселения, в связи с внесёнными изменениями в Областной закон от 07.10.2005 № 363-ЗС «О</w:t>
      </w:r>
      <w:r w:rsidRPr="0005310D">
        <w:rPr>
          <w:sz w:val="28"/>
          <w:szCs w:val="28"/>
        </w:rPr>
        <w:t>б учет</w:t>
      </w:r>
      <w:r>
        <w:rPr>
          <w:sz w:val="28"/>
          <w:szCs w:val="28"/>
        </w:rPr>
        <w:t>е</w:t>
      </w:r>
      <w:r w:rsidRPr="0005310D">
        <w:rPr>
          <w:sz w:val="28"/>
          <w:szCs w:val="28"/>
        </w:rPr>
        <w:t xml:space="preserve">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05310D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 xml:space="preserve">» </w:t>
      </w:r>
    </w:p>
    <w:p w:rsidR="00A9516A" w:rsidRPr="00F014AE" w:rsidRDefault="00A9516A" w:rsidP="002F1FA4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A9516A" w:rsidRPr="00F014AE" w:rsidRDefault="00A9516A" w:rsidP="00F014AE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F014AE">
        <w:rPr>
          <w:b/>
          <w:sz w:val="28"/>
          <w:szCs w:val="28"/>
        </w:rPr>
        <w:t>постановляет:</w:t>
      </w:r>
    </w:p>
    <w:p w:rsidR="00A9516A" w:rsidRPr="00F014AE" w:rsidRDefault="00A9516A" w:rsidP="00F014A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9516A" w:rsidRDefault="00A9516A" w:rsidP="001051D3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A9516A" w:rsidRPr="00917292" w:rsidRDefault="00A9516A" w:rsidP="00917292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917292">
        <w:rPr>
          <w:sz w:val="28"/>
          <w:szCs w:val="28"/>
        </w:rPr>
        <w:t xml:space="preserve">2. Считать утратившим силу постановление Администрации Манычского сельского поселения от 11.04.2017 №27 «Об утверждении Административного регламента Администрации Манычского сельского поселения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найма». </w:t>
      </w:r>
    </w:p>
    <w:p w:rsidR="00A9516A" w:rsidRPr="001051D3" w:rsidRDefault="00A9516A" w:rsidP="001051D3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</w:p>
    <w:p w:rsidR="00A9516A" w:rsidRPr="00431D2B" w:rsidRDefault="00A9516A" w:rsidP="001051D3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1051D3">
        <w:rPr>
          <w:sz w:val="28"/>
          <w:szCs w:val="28"/>
        </w:rPr>
        <w:t>3. Постановление вступает в силу со дня его официального обнародования на информационных стендах и И</w:t>
      </w:r>
      <w:r>
        <w:rPr>
          <w:sz w:val="28"/>
          <w:szCs w:val="28"/>
        </w:rPr>
        <w:t>нтернет-сайте Администрации Маныч</w:t>
      </w:r>
      <w:r w:rsidRPr="001051D3">
        <w:rPr>
          <w:sz w:val="28"/>
          <w:szCs w:val="28"/>
        </w:rPr>
        <w:t xml:space="preserve">ского сельского поселения </w:t>
      </w:r>
      <w:hyperlink r:id="rId7" w:history="1">
        <w:r w:rsidRPr="007403E4">
          <w:rPr>
            <w:rStyle w:val="Hyperlink"/>
            <w:sz w:val="28"/>
            <w:szCs w:val="28"/>
          </w:rPr>
          <w:t xml:space="preserve"> https://manychskoesp.ru/</w:t>
        </w:r>
      </w:hyperlink>
      <w:r>
        <w:rPr>
          <w:sz w:val="28"/>
          <w:szCs w:val="28"/>
        </w:rPr>
        <w:t>.</w:t>
      </w:r>
    </w:p>
    <w:p w:rsidR="00A9516A" w:rsidRPr="00D2557D" w:rsidRDefault="00A9516A" w:rsidP="001051D3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55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9516A" w:rsidRDefault="00A9516A" w:rsidP="001051D3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A9516A" w:rsidRPr="00D2557D" w:rsidRDefault="00A9516A" w:rsidP="001051D3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A9516A" w:rsidRPr="00D2557D" w:rsidRDefault="00A9516A" w:rsidP="001051D3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A9516A" w:rsidRPr="00F014AE" w:rsidRDefault="00A9516A" w:rsidP="001051D3">
      <w:pPr>
        <w:pStyle w:val="BodyText2"/>
        <w:tabs>
          <w:tab w:val="left" w:pos="567"/>
          <w:tab w:val="left" w:pos="709"/>
          <w:tab w:val="left" w:pos="851"/>
          <w:tab w:val="left" w:pos="993"/>
        </w:tabs>
        <w:spacing w:line="276" w:lineRule="auto"/>
      </w:pPr>
    </w:p>
    <w:p w:rsidR="00A9516A" w:rsidRPr="00F014AE" w:rsidRDefault="00A9516A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 xml:space="preserve">Глава Администрации </w:t>
      </w:r>
    </w:p>
    <w:p w:rsidR="00A9516A" w:rsidRPr="00F014AE" w:rsidRDefault="00A9516A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Маныч</w:t>
      </w:r>
      <w:r w:rsidRPr="00F014AE">
        <w:rPr>
          <w:color w:val="000000"/>
          <w:sz w:val="28"/>
          <w:szCs w:val="28"/>
        </w:rPr>
        <w:t xml:space="preserve">ского сельского поселения                                      </w:t>
      </w:r>
      <w:r>
        <w:rPr>
          <w:color w:val="000000"/>
          <w:sz w:val="28"/>
          <w:szCs w:val="28"/>
        </w:rPr>
        <w:t xml:space="preserve">                    Г.П. Бавина</w:t>
      </w:r>
    </w:p>
    <w:p w:rsidR="00A9516A" w:rsidRPr="00F014AE" w:rsidRDefault="00A9516A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Default="00A9516A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9516A" w:rsidRPr="003317FC" w:rsidRDefault="00A9516A" w:rsidP="00F014AE">
      <w:pPr>
        <w:spacing w:line="276" w:lineRule="auto"/>
        <w:rPr>
          <w:sz w:val="24"/>
          <w:szCs w:val="24"/>
        </w:rPr>
      </w:pPr>
      <w:r w:rsidRPr="003317FC">
        <w:rPr>
          <w:sz w:val="24"/>
          <w:szCs w:val="24"/>
        </w:rPr>
        <w:t>Подготовил</w:t>
      </w:r>
      <w:r>
        <w:rPr>
          <w:sz w:val="24"/>
          <w:szCs w:val="24"/>
        </w:rPr>
        <w:t xml:space="preserve">: специалист </w:t>
      </w:r>
    </w:p>
    <w:p w:rsidR="00A9516A" w:rsidRPr="003317FC" w:rsidRDefault="00A9516A" w:rsidP="00F014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Пономаренко В.В.</w:t>
      </w:r>
    </w:p>
    <w:p w:rsidR="00A9516A" w:rsidRPr="00F014AE" w:rsidRDefault="00A9516A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Приложение № 1  </w:t>
      </w:r>
    </w:p>
    <w:p w:rsidR="00A9516A" w:rsidRPr="00F014AE" w:rsidRDefault="00A9516A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14AE">
        <w:rPr>
          <w:sz w:val="28"/>
          <w:szCs w:val="28"/>
        </w:rPr>
        <w:t xml:space="preserve">постановлению Администрации </w:t>
      </w:r>
    </w:p>
    <w:p w:rsidR="00A9516A" w:rsidRPr="00F014AE" w:rsidRDefault="00A9516A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Маныч</w:t>
      </w:r>
      <w:r w:rsidRPr="00F014AE">
        <w:rPr>
          <w:sz w:val="28"/>
          <w:szCs w:val="28"/>
        </w:rPr>
        <w:t>ского сельского поселения</w:t>
      </w:r>
    </w:p>
    <w:p w:rsidR="00A9516A" w:rsidRDefault="00A9516A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>
        <w:rPr>
          <w:sz w:val="28"/>
          <w:szCs w:val="28"/>
        </w:rPr>
        <w:t>«20» июля 2021г.</w:t>
      </w:r>
      <w:r w:rsidRPr="00F014AE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Pr="00ED4B13">
        <w:rPr>
          <w:sz w:val="28"/>
          <w:szCs w:val="28"/>
        </w:rPr>
        <w:t xml:space="preserve"> </w:t>
      </w:r>
    </w:p>
    <w:p w:rsidR="00A9516A" w:rsidRDefault="00A9516A" w:rsidP="00F014AE">
      <w:pPr>
        <w:spacing w:line="276" w:lineRule="auto"/>
        <w:jc w:val="right"/>
        <w:rPr>
          <w:sz w:val="28"/>
          <w:szCs w:val="28"/>
        </w:rPr>
      </w:pPr>
    </w:p>
    <w:p w:rsidR="00A9516A" w:rsidRPr="00E74A8B" w:rsidRDefault="00A9516A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A9516A" w:rsidRPr="00E74A8B" w:rsidRDefault="00A9516A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предоставления муниципальной услуги «Постановка на учет граждан в</w:t>
      </w:r>
    </w:p>
    <w:p w:rsidR="00A9516A" w:rsidRDefault="00A9516A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качестве нуждающихся в жилых помещениях, предоставляемых </w:t>
      </w:r>
    </w:p>
    <w:p w:rsidR="00A9516A" w:rsidRDefault="00A9516A" w:rsidP="00585AB8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по </w:t>
      </w:r>
      <w:bookmarkStart w:id="0" w:name="_GoBack"/>
      <w:bookmarkEnd w:id="0"/>
      <w:r w:rsidRPr="00E74A8B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A9516A" w:rsidRPr="00E74A8B" w:rsidRDefault="00A9516A" w:rsidP="00981E7D">
      <w:pPr>
        <w:jc w:val="center"/>
        <w:rPr>
          <w:b/>
          <w:sz w:val="28"/>
          <w:szCs w:val="28"/>
        </w:rPr>
      </w:pPr>
    </w:p>
    <w:p w:rsidR="00A9516A" w:rsidRPr="00E74A8B" w:rsidRDefault="00A9516A" w:rsidP="00981E7D">
      <w:pPr>
        <w:ind w:firstLine="709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I. Общие положения.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74A8B">
        <w:rPr>
          <w:sz w:val="28"/>
          <w:szCs w:val="28"/>
        </w:rPr>
        <w:t xml:space="preserve"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 Регламент определяет сроки и последовательность административных процедур и административных действий Администрации </w:t>
      </w:r>
      <w:r>
        <w:rPr>
          <w:sz w:val="28"/>
          <w:szCs w:val="28"/>
        </w:rPr>
        <w:t>Манычского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>
        <w:rPr>
          <w:sz w:val="28"/>
          <w:szCs w:val="28"/>
        </w:rPr>
        <w:t>Манычского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1.2. Муниципальную услугу оказывает Администрация </w:t>
      </w:r>
      <w:r>
        <w:rPr>
          <w:sz w:val="28"/>
          <w:szCs w:val="28"/>
        </w:rPr>
        <w:t>Манычского сельского</w:t>
      </w:r>
      <w:r w:rsidRPr="00E74A8B">
        <w:rPr>
          <w:sz w:val="28"/>
          <w:szCs w:val="28"/>
        </w:rPr>
        <w:t xml:space="preserve"> поселения (далее -</w:t>
      </w:r>
      <w:r>
        <w:rPr>
          <w:sz w:val="28"/>
          <w:szCs w:val="28"/>
        </w:rPr>
        <w:t xml:space="preserve"> </w:t>
      </w:r>
      <w:r w:rsidRPr="00E74A8B">
        <w:rPr>
          <w:sz w:val="28"/>
          <w:szCs w:val="28"/>
        </w:rPr>
        <w:t>Администрация).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нахождения Администрации: 347602, Ростовская область,                     п. Степной Курган,  ул. Победы, д.21</w:t>
      </w:r>
      <w:r w:rsidRPr="00E74A8B">
        <w:rPr>
          <w:sz w:val="28"/>
          <w:szCs w:val="28"/>
        </w:rPr>
        <w:t xml:space="preserve">. </w:t>
      </w:r>
    </w:p>
    <w:p w:rsidR="00A9516A" w:rsidRDefault="00A9516A" w:rsidP="009875C5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Почтовый адрес:</w:t>
      </w:r>
      <w:r w:rsidRPr="00576857">
        <w:rPr>
          <w:sz w:val="28"/>
          <w:szCs w:val="28"/>
        </w:rPr>
        <w:t xml:space="preserve"> </w:t>
      </w:r>
      <w:r>
        <w:rPr>
          <w:sz w:val="28"/>
          <w:szCs w:val="28"/>
        </w:rPr>
        <w:t>347602, Ростовская область, п. Степной Курган,                                      ул. Победы, д.21</w:t>
      </w:r>
      <w:r w:rsidRPr="00E74A8B">
        <w:rPr>
          <w:sz w:val="28"/>
          <w:szCs w:val="28"/>
        </w:rPr>
        <w:t xml:space="preserve">. 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телефон: 8(86372) 47-3-46 .</w:t>
      </w:r>
    </w:p>
    <w:p w:rsidR="00A9516A" w:rsidRPr="001B559B" w:rsidRDefault="00A9516A" w:rsidP="00981E7D">
      <w:pPr>
        <w:ind w:firstLine="709"/>
        <w:jc w:val="both"/>
        <w:rPr>
          <w:sz w:val="28"/>
          <w:szCs w:val="28"/>
          <w:u w:val="single"/>
        </w:rPr>
      </w:pPr>
      <w:r w:rsidRPr="00E74A8B">
        <w:rPr>
          <w:sz w:val="28"/>
          <w:szCs w:val="28"/>
        </w:rPr>
        <w:t>Официальный сайт в информационно-телекоммуникационной сети Интернет (далее сети Интернет) -</w:t>
      </w:r>
      <w:r>
        <w:rPr>
          <w:sz w:val="28"/>
          <w:szCs w:val="28"/>
        </w:rPr>
        <w:t xml:space="preserve"> </w:t>
      </w:r>
      <w:hyperlink r:id="rId8" w:history="1">
        <w:r w:rsidRPr="007403E4">
          <w:rPr>
            <w:rStyle w:val="Hyperlink"/>
            <w:sz w:val="28"/>
            <w:szCs w:val="28"/>
          </w:rPr>
          <w:t xml:space="preserve"> https://manychskoesp.ru/</w:t>
        </w:r>
      </w:hyperlink>
      <w:r w:rsidRPr="001B559B">
        <w:rPr>
          <w:sz w:val="28"/>
          <w:szCs w:val="28"/>
          <w:u w:val="single"/>
        </w:rPr>
        <w:t xml:space="preserve"> </w:t>
      </w:r>
    </w:p>
    <w:p w:rsidR="00A9516A" w:rsidRPr="00431D2B" w:rsidRDefault="00A9516A" w:rsidP="00681604">
      <w:pPr>
        <w:textAlignment w:val="center"/>
        <w:rPr>
          <w:sz w:val="28"/>
          <w:szCs w:val="28"/>
        </w:rPr>
      </w:pPr>
      <w:r w:rsidRPr="00E74A8B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-</w:t>
      </w:r>
      <w:r w:rsidRPr="00E74A8B">
        <w:rPr>
          <w:sz w:val="28"/>
          <w:szCs w:val="28"/>
        </w:rPr>
        <w:t xml:space="preserve"> </w:t>
      </w:r>
      <w:r w:rsidRPr="00B4195D">
        <w:rPr>
          <w:color w:val="0000FF"/>
          <w:sz w:val="28"/>
          <w:szCs w:val="28"/>
        </w:rPr>
        <w:t>adm.manichskogo@yandex.ru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Время работы Администрации</w:t>
      </w:r>
    </w:p>
    <w:p w:rsidR="00A9516A" w:rsidRPr="00E74A8B" w:rsidRDefault="00A9516A" w:rsidP="005E29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E74A8B">
        <w:rPr>
          <w:sz w:val="28"/>
          <w:szCs w:val="28"/>
        </w:rPr>
        <w:t>онедельник с 8 до 17 часов, перерыв с 12 до 13</w:t>
      </w:r>
      <w:r>
        <w:rPr>
          <w:sz w:val="28"/>
          <w:szCs w:val="28"/>
        </w:rPr>
        <w:t>:45</w:t>
      </w:r>
      <w:r w:rsidRPr="00E74A8B">
        <w:rPr>
          <w:sz w:val="28"/>
          <w:szCs w:val="28"/>
        </w:rPr>
        <w:t xml:space="preserve"> часов</w:t>
      </w:r>
    </w:p>
    <w:p w:rsidR="00A9516A" w:rsidRPr="00E74A8B" w:rsidRDefault="00A9516A" w:rsidP="005E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74A8B">
        <w:rPr>
          <w:sz w:val="28"/>
          <w:szCs w:val="28"/>
        </w:rPr>
        <w:t xml:space="preserve"> вторник с 8 до 17 часов, перерыв с 12 до 13</w:t>
      </w:r>
      <w:r>
        <w:rPr>
          <w:sz w:val="28"/>
          <w:szCs w:val="28"/>
        </w:rPr>
        <w:t>:45</w:t>
      </w:r>
      <w:r w:rsidRPr="00E74A8B">
        <w:rPr>
          <w:sz w:val="28"/>
          <w:szCs w:val="28"/>
        </w:rPr>
        <w:t xml:space="preserve"> часов</w:t>
      </w:r>
    </w:p>
    <w:p w:rsidR="00A9516A" w:rsidRPr="00E74A8B" w:rsidRDefault="00A9516A" w:rsidP="005E29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4A8B">
        <w:rPr>
          <w:sz w:val="28"/>
          <w:szCs w:val="28"/>
        </w:rPr>
        <w:t>среда с 8 до 17 часов, перерыв с 12 до 13</w:t>
      </w:r>
      <w:r>
        <w:rPr>
          <w:sz w:val="28"/>
          <w:szCs w:val="28"/>
        </w:rPr>
        <w:t>:45</w:t>
      </w:r>
      <w:r w:rsidRPr="00E74A8B">
        <w:rPr>
          <w:sz w:val="28"/>
          <w:szCs w:val="28"/>
        </w:rPr>
        <w:t xml:space="preserve"> часов</w:t>
      </w:r>
    </w:p>
    <w:p w:rsidR="00A9516A" w:rsidRPr="00E74A8B" w:rsidRDefault="00A9516A" w:rsidP="005E295E">
      <w:pPr>
        <w:ind w:firstLine="720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4A8B">
        <w:rPr>
          <w:sz w:val="28"/>
          <w:szCs w:val="28"/>
        </w:rPr>
        <w:t>четверг с 8 до 17 часов, перерыв с 12 до 13</w:t>
      </w:r>
      <w:r>
        <w:rPr>
          <w:sz w:val="28"/>
          <w:szCs w:val="28"/>
        </w:rPr>
        <w:t>:45</w:t>
      </w:r>
      <w:r w:rsidRPr="00E74A8B">
        <w:rPr>
          <w:sz w:val="28"/>
          <w:szCs w:val="28"/>
        </w:rPr>
        <w:t xml:space="preserve"> часов</w:t>
      </w:r>
    </w:p>
    <w:p w:rsidR="00A9516A" w:rsidRPr="00E74A8B" w:rsidRDefault="00A9516A" w:rsidP="005E29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4A8B">
        <w:rPr>
          <w:sz w:val="28"/>
          <w:szCs w:val="28"/>
        </w:rPr>
        <w:t>пятница с 8 до 17 часов, перерыв с 12 до 13</w:t>
      </w:r>
      <w:r>
        <w:rPr>
          <w:sz w:val="28"/>
          <w:szCs w:val="28"/>
        </w:rPr>
        <w:t>:45</w:t>
      </w:r>
      <w:r w:rsidRPr="00E74A8B">
        <w:rPr>
          <w:sz w:val="28"/>
          <w:szCs w:val="28"/>
        </w:rPr>
        <w:t xml:space="preserve"> часов</w:t>
      </w:r>
    </w:p>
    <w:p w:rsidR="00A9516A" w:rsidRPr="00E74A8B" w:rsidRDefault="00A9516A" w:rsidP="005E29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4A8B">
        <w:rPr>
          <w:sz w:val="28"/>
          <w:szCs w:val="28"/>
        </w:rPr>
        <w:t>суббота - выходной день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4A8B">
        <w:rPr>
          <w:sz w:val="28"/>
          <w:szCs w:val="28"/>
        </w:rPr>
        <w:t>воскресень</w:t>
      </w:r>
      <w:r>
        <w:rPr>
          <w:sz w:val="28"/>
          <w:szCs w:val="28"/>
        </w:rPr>
        <w:t>е</w:t>
      </w:r>
      <w:r w:rsidRPr="00E74A8B">
        <w:rPr>
          <w:sz w:val="28"/>
          <w:szCs w:val="28"/>
        </w:rPr>
        <w:t xml:space="preserve"> - выходной день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При предоставлении данной муниципальной услуги Администрация </w:t>
      </w:r>
      <w:r>
        <w:rPr>
          <w:sz w:val="28"/>
          <w:szCs w:val="28"/>
        </w:rPr>
        <w:t>Манычского сельского поселения взаимодействует с</w:t>
      </w:r>
      <w:r w:rsidRPr="00E74A8B">
        <w:rPr>
          <w:sz w:val="28"/>
          <w:szCs w:val="28"/>
        </w:rPr>
        <w:t>: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-Федеральной службой государственной регистрации, кадастра и картографии Российской Федерации;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- Федеральной налоговой службой Российской Федерации;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8B">
        <w:rPr>
          <w:sz w:val="28"/>
          <w:szCs w:val="28"/>
        </w:rPr>
        <w:t>Федеральной миграционной службой Российской Федерации;</w:t>
      </w:r>
    </w:p>
    <w:p w:rsidR="00A9516A" w:rsidRPr="00E74A8B" w:rsidRDefault="00A9516A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- органами ЗАГС; </w:t>
      </w:r>
    </w:p>
    <w:p w:rsidR="00A9516A" w:rsidRDefault="00A9516A" w:rsidP="005E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4A8B">
        <w:rPr>
          <w:sz w:val="28"/>
          <w:szCs w:val="28"/>
        </w:rPr>
        <w:t>- органами местного самоуправления</w:t>
      </w:r>
      <w:r>
        <w:rPr>
          <w:sz w:val="28"/>
          <w:szCs w:val="28"/>
        </w:rPr>
        <w:t>;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предприятиями технической инвентаризации;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органами опеки и попечительства;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уполномоченными органами, учреждениями и организациями.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физические лица, проживающие и постоянно зарегистрированные в </w:t>
      </w:r>
      <w:r>
        <w:rPr>
          <w:sz w:val="28"/>
          <w:szCs w:val="28"/>
        </w:rPr>
        <w:t>Манычском сельском</w:t>
      </w:r>
      <w:r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A9516A" w:rsidRDefault="00A9516A" w:rsidP="009875C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>
        <w:rPr>
          <w:sz w:val="28"/>
          <w:szCs w:val="28"/>
        </w:rPr>
        <w:t>ведущим специалистом (по вопросам муниципального хозяйства)</w:t>
      </w:r>
      <w:r w:rsidRPr="00414C71">
        <w:rPr>
          <w:sz w:val="28"/>
          <w:szCs w:val="28"/>
        </w:rPr>
        <w:t xml:space="preserve"> Администрации по адресу:</w:t>
      </w:r>
      <w:r w:rsidRPr="00E01084">
        <w:rPr>
          <w:sz w:val="28"/>
          <w:szCs w:val="28"/>
        </w:rPr>
        <w:t xml:space="preserve"> </w:t>
      </w:r>
      <w:r>
        <w:rPr>
          <w:sz w:val="28"/>
          <w:szCs w:val="28"/>
        </w:rPr>
        <w:t>347602, Ростовская область, п. Степной Курган, ул. Победы, д.21</w:t>
      </w:r>
      <w:r w:rsidRPr="00E74A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8(86372) 47-3-46.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порядок и сроки предоставления муниципальной услуги;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оказания муниципальной услуги;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письменному обращению (заявлению);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телефону;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личном обращении;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электронной почте;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 информационном стенде Администрации.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достоверность представляемой информации; 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четкость в изложении информации;</w:t>
      </w:r>
    </w:p>
    <w:p w:rsidR="00A9516A" w:rsidRPr="00414C71" w:rsidRDefault="00A9516A" w:rsidP="00B8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 - полнота информирования;</w:t>
      </w:r>
    </w:p>
    <w:p w:rsidR="00A9516A" w:rsidRPr="00414C71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удобство и доступность получения информации.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При невозможности специалиста, принявшего звонок, самостоятельно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1.5 Порядок информирования о ходе предоставления муниципальной на поставленные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 приостановлении предоставления муниципальной услуги;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об отказе в предоставлении муниципальной услуги;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индивидуальное информирование (устное, либо письменное);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публичное информирование.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</w:p>
    <w:p w:rsidR="00A9516A" w:rsidRPr="00612665" w:rsidRDefault="00A9516A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2.2 Исполнение муниципальной услуги осуществляет жилищный сектор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A9516A" w:rsidRDefault="00A9516A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Местонахождение Администрации:</w:t>
      </w:r>
      <w:r w:rsidRPr="00E01084">
        <w:rPr>
          <w:sz w:val="28"/>
          <w:szCs w:val="28"/>
        </w:rPr>
        <w:t xml:space="preserve"> </w:t>
      </w:r>
      <w:r>
        <w:rPr>
          <w:sz w:val="28"/>
          <w:szCs w:val="28"/>
        </w:rPr>
        <w:t>347602, Ростовская область,                   п. Степной Курган, ул. Победы, д.21</w:t>
      </w:r>
      <w:r w:rsidRPr="00E74A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516A" w:rsidRDefault="00A9516A" w:rsidP="00345C2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Почтовый адрес:</w:t>
      </w:r>
      <w:r w:rsidRPr="00E01084">
        <w:rPr>
          <w:sz w:val="28"/>
          <w:szCs w:val="28"/>
        </w:rPr>
        <w:t xml:space="preserve"> </w:t>
      </w:r>
      <w:r>
        <w:rPr>
          <w:sz w:val="28"/>
          <w:szCs w:val="28"/>
        </w:rPr>
        <w:t>347602, Ростовская область, п. Степной Курган,                              ул. Победы, д.21, телефон: 8(86372) 47-3-46.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специалистом</w:t>
      </w:r>
      <w:r w:rsidRPr="00414C71">
        <w:rPr>
          <w:sz w:val="28"/>
          <w:szCs w:val="28"/>
        </w:rPr>
        <w:t xml:space="preserve"> в Администрации: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9"/>
        <w:gridCol w:w="4858"/>
      </w:tblGrid>
      <w:tr w:rsidR="00A9516A" w:rsidRPr="000B10FC" w:rsidTr="00010F39">
        <w:trPr>
          <w:trHeight w:val="329"/>
        </w:trPr>
        <w:tc>
          <w:tcPr>
            <w:tcW w:w="4866" w:type="dxa"/>
          </w:tcPr>
          <w:p w:rsidR="00A9516A" w:rsidRPr="000B10FC" w:rsidRDefault="00A9516A" w:rsidP="00010F39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- пятница</w:t>
            </w:r>
          </w:p>
        </w:tc>
        <w:tc>
          <w:tcPr>
            <w:tcW w:w="4866" w:type="dxa"/>
          </w:tcPr>
          <w:p w:rsidR="00A9516A" w:rsidRPr="000B10FC" w:rsidRDefault="00A9516A" w:rsidP="00010F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10FC">
              <w:rPr>
                <w:sz w:val="28"/>
                <w:szCs w:val="28"/>
              </w:rPr>
              <w:t xml:space="preserve"> с 9.00 до 12.00 часов </w:t>
            </w:r>
          </w:p>
        </w:tc>
      </w:tr>
    </w:tbl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sz w:val="28"/>
          <w:szCs w:val="28"/>
        </w:rPr>
        <w:t xml:space="preserve">                    </w:t>
      </w:r>
      <w:r w:rsidRPr="00414C71">
        <w:rPr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A9516A" w:rsidRDefault="00A9516A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A9516A" w:rsidRDefault="00A9516A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Срок предоставления муниципальной услуги 30 рабочих дней с даты регистрации заявления и предоставления заявителем пакета необходимых документов. </w:t>
      </w:r>
    </w:p>
    <w:p w:rsidR="00A9516A" w:rsidRDefault="00A9516A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поселения, регулирующими правоотношения в данной сфере.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A9516A" w:rsidRPr="00345C25" w:rsidRDefault="00A9516A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2) справка о составе семьи по месту регистрации лица, в случае если 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A9516A" w:rsidRDefault="00A9516A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3) правоустанавливающие</w:t>
      </w:r>
      <w:r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копии свидетельств о браке (расторжении брака), о рождении (смерти) членов семьи;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45C25">
        <w:rPr>
          <w:sz w:val="28"/>
          <w:szCs w:val="28"/>
        </w:rPr>
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при наличии у гражданина права на меры социальной поддержки, установленные федеральным законодательством,</w:t>
      </w:r>
      <w:r w:rsidRPr="00414C71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A9516A" w:rsidRPr="00372FC7" w:rsidRDefault="00A9516A" w:rsidP="00981E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t xml:space="preserve">2.6.2. </w:t>
      </w:r>
      <w:r w:rsidRPr="00372FC7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A9516A" w:rsidRPr="00372FC7" w:rsidRDefault="00A9516A" w:rsidP="00981E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A9516A" w:rsidRPr="00372FC7" w:rsidRDefault="00A9516A" w:rsidP="00981E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A9516A" w:rsidRPr="00345C25" w:rsidRDefault="00A9516A" w:rsidP="00981E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A9516A" w:rsidRPr="00345C25" w:rsidRDefault="00A9516A" w:rsidP="00981E7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(пребывания) гражданина и членов его семьи.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2.6.3.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1) документы о заработке гражданина и всех членов семьи;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2.6.4.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Граждан</w:t>
      </w:r>
      <w:r>
        <w:rPr>
          <w:sz w:val="28"/>
          <w:szCs w:val="28"/>
        </w:rPr>
        <w:t>е могут предоставлять документы,</w:t>
      </w:r>
      <w:r w:rsidRPr="00414C71">
        <w:rPr>
          <w:sz w:val="28"/>
          <w:szCs w:val="28"/>
        </w:rPr>
        <w:t xml:space="preserve">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малоимущими: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C71">
        <w:rPr>
          <w:sz w:val="28"/>
          <w:szCs w:val="28"/>
        </w:rPr>
        <w:t xml:space="preserve">иные категории граждан, предусмотренные федеральным законодательством;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 xml:space="preserve">) граждане, в составе семьи которых имеется трое или более детей- близнецов;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</w:t>
      </w:r>
      <w:r w:rsidRPr="00414C71">
        <w:rPr>
          <w:sz w:val="28"/>
          <w:szCs w:val="28"/>
        </w:rPr>
        <w:t xml:space="preserve">средний заработок, сохраняемый в случаях, предусмотренных трудовым законодательством;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>реализации и сдачи в арен</w:t>
      </w:r>
      <w:r>
        <w:rPr>
          <w:sz w:val="28"/>
          <w:szCs w:val="28"/>
        </w:rPr>
        <w:t xml:space="preserve">ду (наем) недвижимого имущества, </w:t>
      </w:r>
      <w:r w:rsidRPr="00345C25">
        <w:rPr>
          <w:sz w:val="28"/>
          <w:szCs w:val="28"/>
        </w:rPr>
        <w:t>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</w:t>
      </w:r>
      <w:r>
        <w:rPr>
          <w:sz w:val="28"/>
          <w:szCs w:val="28"/>
        </w:rPr>
        <w:t>ний или сооружений, машино-мест, гаражей</w:t>
      </w:r>
      <w:r w:rsidRPr="00345C25">
        <w:rPr>
          <w:sz w:val="28"/>
          <w:szCs w:val="28"/>
        </w:rPr>
        <w:t xml:space="preserve">, транспортных и иных механических средств, средств переработки и хранения продуктов;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  <w:r w:rsidRPr="00414C71">
        <w:rPr>
          <w:sz w:val="28"/>
          <w:szCs w:val="28"/>
        </w:rPr>
        <w:t xml:space="preserve">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</w:t>
      </w:r>
      <w:r>
        <w:rPr>
          <w:sz w:val="28"/>
          <w:szCs w:val="28"/>
        </w:rPr>
        <w:t>, учреждений и органов уголовно-</w:t>
      </w:r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</w:t>
      </w:r>
      <w:r>
        <w:rPr>
          <w:sz w:val="28"/>
          <w:szCs w:val="28"/>
        </w:rPr>
        <w:t>органов уголовно-</w:t>
      </w:r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авторские вознаграждения, получаемые в соответствии с законодательством Российской Федерации;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ж) доходы по акциям и другие доходы от участия в управлении собственностью организации;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алименты, получаемые членами семьи гражданина;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1) земельные участки любого назначения, в том числе земельные паи;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8) сельскохозяйственная техника;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10) иные транспортные средства, за исключением: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а) весельных лодок, а также моторных лодок с двигателем мощностью не свыше 5 лошадиных сил;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11) пае накопления в жилищно-строительных, гаражно-строительных кооперативах; </w:t>
      </w:r>
    </w:p>
    <w:p w:rsidR="00A9516A" w:rsidRPr="00345C25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13) стоимость имущественных и земельных долей (паев), валютные ценности и ценные бумаги в их стоимостном выражении.</w:t>
      </w:r>
      <w:r w:rsidRPr="00414C71">
        <w:rPr>
          <w:sz w:val="28"/>
          <w:szCs w:val="28"/>
        </w:rPr>
        <w:t xml:space="preserve">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-представления документов и информации, которые находятся в распоряжении органов, предоставляющих мун</w:t>
      </w:r>
      <w:r>
        <w:rPr>
          <w:sz w:val="28"/>
          <w:szCs w:val="28"/>
        </w:rPr>
        <w:t>иципальную услугу Администрации Манычского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документы на русском языке, либо имеют заверенный перевод на русский язык;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поверхность документа заламинирова</w:t>
      </w:r>
      <w:r>
        <w:rPr>
          <w:sz w:val="28"/>
          <w:szCs w:val="28"/>
        </w:rPr>
        <w:t>н</w:t>
      </w:r>
      <w:r w:rsidRPr="00414C71">
        <w:rPr>
          <w:sz w:val="28"/>
          <w:szCs w:val="28"/>
        </w:rPr>
        <w:t xml:space="preserve">на или скрыта иным техническим способом, в результате чего нет возможности сделать однозначных выводов о его подлинности;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не должна быть нарушена целостность документа.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от 7.10.2005г.;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Pr="0033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течение </w:t>
      </w:r>
      <w:r w:rsidRPr="00414C71">
        <w:rPr>
          <w:sz w:val="28"/>
          <w:szCs w:val="28"/>
        </w:rPr>
        <w:t xml:space="preserve">30 рабочих дней с даты предоставления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порядке установленном Регламентом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  <w:r w:rsidRPr="00414C71">
        <w:rPr>
          <w:sz w:val="28"/>
          <w:szCs w:val="28"/>
        </w:rPr>
        <w:t xml:space="preserve">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- предоставление муниципальной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</w:t>
      </w:r>
      <w:r>
        <w:rPr>
          <w:sz w:val="28"/>
          <w:szCs w:val="28"/>
        </w:rPr>
        <w:t xml:space="preserve"> его семьи на имя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Манычского сельского</w:t>
      </w:r>
      <w:r w:rsidRPr="00414C71">
        <w:rPr>
          <w:sz w:val="28"/>
          <w:szCs w:val="28"/>
        </w:rPr>
        <w:t xml:space="preserve"> поселения;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специалист жилищного сектора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414C71">
        <w:rPr>
          <w:sz w:val="28"/>
          <w:szCs w:val="28"/>
        </w:rPr>
        <w:t xml:space="preserve"> 30 рабочих дней, с даты представл</w:t>
      </w:r>
      <w:r>
        <w:rPr>
          <w:sz w:val="28"/>
          <w:szCs w:val="28"/>
        </w:rPr>
        <w:t>ения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Критерием принятия решений является правильно оформленный комплект документов.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О принятом решении заявитель уведомляется письменно. По собственной инициативе заявитель вправе получить информацию путем личного обращения в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Администрацию или по телефону.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>Формы контроля за исполнением административного регламента.</w:t>
      </w:r>
      <w:r w:rsidRPr="00414C71">
        <w:rPr>
          <w:sz w:val="28"/>
          <w:szCs w:val="28"/>
        </w:rPr>
        <w:t xml:space="preserve">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 Манычского сельского</w:t>
      </w:r>
      <w:r w:rsidRPr="00414C71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 Манычского 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Контроль за исполнением регламента по предоставлению услуги осуществляется путем проведения: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Манычского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A9516A" w:rsidRDefault="00A9516A" w:rsidP="00216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</w:p>
    <w:p w:rsidR="00A9516A" w:rsidRPr="008768F2" w:rsidRDefault="00A9516A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нарушение срока предоставления муниципальной услуги;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>
        <w:rPr>
          <w:sz w:val="28"/>
          <w:szCs w:val="28"/>
        </w:rPr>
        <w:t>Манычского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Жалоба должна содержать: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заявителю</w:t>
      </w:r>
      <w:r w:rsidRPr="00414C71">
        <w:rPr>
          <w:sz w:val="28"/>
          <w:szCs w:val="28"/>
        </w:rPr>
        <w:t xml:space="preserve">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A9516A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отказывает в удовлетворении жалобы. </w:t>
      </w:r>
    </w:p>
    <w:p w:rsidR="00A9516A" w:rsidRPr="001602BB" w:rsidRDefault="00A9516A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>
        <w:t xml:space="preserve"> </w:t>
      </w:r>
      <w:r>
        <w:rPr>
          <w:sz w:val="28"/>
          <w:szCs w:val="28"/>
        </w:rPr>
        <w:t>рассмотрения жалобы.</w:t>
      </w:r>
    </w:p>
    <w:p w:rsidR="00A9516A" w:rsidRDefault="00A9516A" w:rsidP="00981E7D">
      <w:pPr>
        <w:ind w:left="6656" w:right="-1" w:firstLine="424"/>
      </w:pPr>
      <w:r>
        <w:t xml:space="preserve">      </w:t>
      </w: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left="6656" w:right="-1" w:firstLine="424"/>
      </w:pPr>
    </w:p>
    <w:p w:rsidR="00A9516A" w:rsidRDefault="00A9516A" w:rsidP="00981E7D">
      <w:pPr>
        <w:ind w:right="-1"/>
      </w:pPr>
    </w:p>
    <w:p w:rsidR="00A9516A" w:rsidRPr="00785000" w:rsidRDefault="00A9516A" w:rsidP="00785000">
      <w:pPr>
        <w:ind w:left="6656" w:right="-1" w:firstLine="424"/>
        <w:jc w:val="right"/>
        <w:rPr>
          <w:sz w:val="24"/>
          <w:szCs w:val="24"/>
        </w:rPr>
      </w:pPr>
      <w:r>
        <w:t xml:space="preserve"> </w:t>
      </w:r>
      <w:r w:rsidRPr="00785000">
        <w:rPr>
          <w:sz w:val="24"/>
          <w:szCs w:val="24"/>
        </w:rPr>
        <w:t xml:space="preserve">Приложение 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A9516A" w:rsidRPr="00785000" w:rsidRDefault="00A9516A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             предоставляемых по договору социального найма»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785000">
        <w:rPr>
          <w:sz w:val="24"/>
          <w:szCs w:val="24"/>
        </w:rPr>
        <w:t>должность, Ф.И.О.  главы муниципального образования,</w:t>
      </w:r>
    </w:p>
    <w:p w:rsidR="00A9516A" w:rsidRPr="00785000" w:rsidRDefault="00A9516A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главы местной А</w:t>
      </w:r>
      <w:r w:rsidRPr="00785000">
        <w:rPr>
          <w:sz w:val="24"/>
          <w:szCs w:val="24"/>
        </w:rPr>
        <w:t>дминистрации)</w:t>
      </w:r>
    </w:p>
    <w:p w:rsidR="00A9516A" w:rsidRPr="00785000" w:rsidRDefault="00A9516A" w:rsidP="00785000">
      <w:pPr>
        <w:ind w:right="-1"/>
        <w:jc w:val="right"/>
        <w:rPr>
          <w:sz w:val="28"/>
          <w:szCs w:val="28"/>
        </w:rPr>
      </w:pPr>
    </w:p>
    <w:p w:rsidR="00A9516A" w:rsidRDefault="00A9516A" w:rsidP="00981E7D">
      <w:pPr>
        <w:ind w:right="-1"/>
        <w:rPr>
          <w:sz w:val="16"/>
          <w:szCs w:val="16"/>
        </w:rPr>
      </w:pPr>
    </w:p>
    <w:p w:rsidR="00A9516A" w:rsidRPr="00897C2B" w:rsidRDefault="00A9516A" w:rsidP="00981E7D">
      <w:pPr>
        <w:ind w:right="-1"/>
        <w:jc w:val="right"/>
        <w:rPr>
          <w:sz w:val="16"/>
          <w:szCs w:val="16"/>
        </w:rPr>
      </w:pPr>
    </w:p>
    <w:p w:rsidR="00A9516A" w:rsidRPr="0004748D" w:rsidRDefault="00A9516A" w:rsidP="00981E7D">
      <w:pPr>
        <w:ind w:left="1416" w:right="-1" w:firstLine="708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04748D">
        <w:rPr>
          <w:b/>
          <w:sz w:val="28"/>
          <w:szCs w:val="28"/>
        </w:rPr>
        <w:t>ЗАЯВЛЕНИЕ</w:t>
      </w:r>
    </w:p>
    <w:p w:rsidR="00A9516A" w:rsidRDefault="00A9516A" w:rsidP="00981E7D">
      <w:pPr>
        <w:ind w:left="1416" w:right="-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4748D">
        <w:rPr>
          <w:b/>
          <w:sz w:val="28"/>
          <w:szCs w:val="28"/>
        </w:rPr>
        <w:t xml:space="preserve"> О ПРИНЯТИИ НА УЧЕТ</w:t>
      </w:r>
    </w:p>
    <w:p w:rsidR="00A9516A" w:rsidRDefault="00A9516A" w:rsidP="00981E7D">
      <w:pPr>
        <w:ind w:left="1416" w:right="-1" w:firstLine="708"/>
        <w:rPr>
          <w:b/>
          <w:sz w:val="28"/>
          <w:szCs w:val="28"/>
        </w:rPr>
      </w:pPr>
    </w:p>
    <w:p w:rsidR="00A9516A" w:rsidRDefault="00A9516A" w:rsidP="00981E7D">
      <w:pPr>
        <w:ind w:left="1416" w:right="-1" w:firstLine="708"/>
        <w:rPr>
          <w:b/>
          <w:sz w:val="28"/>
          <w:szCs w:val="28"/>
        </w:rPr>
      </w:pPr>
    </w:p>
    <w:p w:rsidR="00A9516A" w:rsidRPr="00785000" w:rsidRDefault="00A9516A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</w:t>
      </w:r>
      <w:r w:rsidRPr="0078500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</w:t>
      </w:r>
    </w:p>
    <w:p w:rsidR="00A9516A" w:rsidRPr="00785000" w:rsidRDefault="00A9516A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</w:p>
    <w:p w:rsidR="00A9516A" w:rsidRPr="00785000" w:rsidRDefault="00A9516A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гражданина Российской Федерации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A9516A" w:rsidRPr="00785000" w:rsidRDefault="00A9516A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A9516A" w:rsidRPr="00785000" w:rsidRDefault="00A9516A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</w:t>
      </w:r>
      <w:r w:rsidRPr="00785000">
        <w:rPr>
          <w:sz w:val="24"/>
          <w:szCs w:val="24"/>
        </w:rPr>
        <w:t>«____» __________________________________г.</w:t>
      </w:r>
    </w:p>
    <w:p w:rsidR="00A9516A" w:rsidRPr="00785000" w:rsidRDefault="00A9516A" w:rsidP="00981E7D">
      <w:pPr>
        <w:ind w:right="-1"/>
        <w:jc w:val="center"/>
        <w:rPr>
          <w:sz w:val="24"/>
          <w:szCs w:val="24"/>
        </w:rPr>
      </w:pPr>
    </w:p>
    <w:p w:rsidR="00A9516A" w:rsidRPr="00785000" w:rsidRDefault="00A9516A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>
        <w:rPr>
          <w:sz w:val="24"/>
          <w:szCs w:val="24"/>
        </w:rPr>
        <w:t>__________</w:t>
      </w:r>
    </w:p>
    <w:p w:rsidR="00A9516A" w:rsidRPr="00785000" w:rsidRDefault="00A9516A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A9516A" w:rsidRPr="00785000" w:rsidRDefault="00A9516A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серия___________ </w:t>
      </w:r>
      <w:r w:rsidRPr="00785000">
        <w:rPr>
          <w:sz w:val="24"/>
          <w:szCs w:val="24"/>
        </w:rPr>
        <w:t>N______</w:t>
      </w:r>
      <w:r>
        <w:rPr>
          <w:sz w:val="24"/>
          <w:szCs w:val="24"/>
        </w:rPr>
        <w:t>________, выданное _______________________________________ ________________________________________________________«___»</w:t>
      </w:r>
      <w:r w:rsidRPr="00785000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 xml:space="preserve">_г., </w:t>
      </w:r>
    </w:p>
    <w:p w:rsidR="00A9516A" w:rsidRPr="00785000" w:rsidRDefault="00A9516A" w:rsidP="00981E7D">
      <w:pPr>
        <w:ind w:right="-1"/>
        <w:jc w:val="center"/>
        <w:rPr>
          <w:sz w:val="24"/>
          <w:szCs w:val="24"/>
        </w:rPr>
      </w:pPr>
    </w:p>
    <w:p w:rsidR="00A9516A" w:rsidRPr="00785000" w:rsidRDefault="00A9516A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Pr="00785000">
        <w:rPr>
          <w:sz w:val="24"/>
          <w:szCs w:val="24"/>
        </w:rPr>
        <w:t>_________________________________________________________________________________</w:t>
      </w:r>
    </w:p>
    <w:p w:rsidR="00A9516A" w:rsidRPr="00785000" w:rsidRDefault="00A9516A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>_» 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___г.,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A9516A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Паспорт: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выданный___________________________</w:t>
      </w:r>
      <w:r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_____________________________________________________«______»___________________</w:t>
      </w:r>
      <w:r w:rsidRPr="00785000">
        <w:rPr>
          <w:sz w:val="24"/>
          <w:szCs w:val="24"/>
        </w:rPr>
        <w:t>, 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A9516A" w:rsidRDefault="00A9516A" w:rsidP="00981E7D">
      <w:pPr>
        <w:ind w:right="-1"/>
        <w:jc w:val="both"/>
        <w:rPr>
          <w:sz w:val="24"/>
          <w:szCs w:val="24"/>
        </w:rPr>
      </w:pPr>
    </w:p>
    <w:p w:rsidR="00A9516A" w:rsidRDefault="00A9516A" w:rsidP="00981E7D">
      <w:pPr>
        <w:ind w:right="-1"/>
        <w:jc w:val="both"/>
        <w:rPr>
          <w:sz w:val="24"/>
          <w:szCs w:val="24"/>
        </w:rPr>
      </w:pPr>
    </w:p>
    <w:p w:rsidR="00A9516A" w:rsidRDefault="00A9516A" w:rsidP="00981E7D">
      <w:pPr>
        <w:ind w:right="-1"/>
        <w:jc w:val="both"/>
        <w:rPr>
          <w:sz w:val="24"/>
          <w:szCs w:val="24"/>
        </w:rPr>
      </w:pP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дети: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выданный__________________________________________ «____»______________________г.,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</w:p>
    <w:p w:rsidR="00A9516A" w:rsidRPr="00785000" w:rsidRDefault="00A9516A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 ___________________</w:t>
      </w:r>
      <w:r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A9516A" w:rsidRPr="00785000" w:rsidRDefault="00A9516A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 «_____»______________________г.,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>______«_____» _______________________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г.,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>
        <w:rPr>
          <w:sz w:val="24"/>
          <w:szCs w:val="24"/>
        </w:rPr>
        <w:t>____________________________________________</w:t>
      </w:r>
      <w:r w:rsidRPr="00785000">
        <w:rPr>
          <w:sz w:val="24"/>
          <w:szCs w:val="24"/>
        </w:rPr>
        <w:t xml:space="preserve"> «____</w:t>
      </w:r>
      <w:r>
        <w:rPr>
          <w:sz w:val="24"/>
          <w:szCs w:val="24"/>
        </w:rPr>
        <w:t>»______</w:t>
      </w:r>
      <w:r w:rsidRPr="00785000">
        <w:rPr>
          <w:sz w:val="24"/>
          <w:szCs w:val="24"/>
        </w:rPr>
        <w:t xml:space="preserve">_________г.,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Pr="00785000">
        <w:rPr>
          <w:sz w:val="24"/>
          <w:szCs w:val="24"/>
        </w:rPr>
        <w:t>___»________________г.,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Pr="00785000">
        <w:rPr>
          <w:sz w:val="24"/>
          <w:szCs w:val="24"/>
        </w:rPr>
        <w:t>___»_____________________________г.,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A9516A" w:rsidRPr="00785000" w:rsidRDefault="00A9516A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     </w:t>
      </w:r>
      <w:r w:rsidRPr="00785000">
        <w:rPr>
          <w:sz w:val="24"/>
          <w:szCs w:val="24"/>
        </w:rPr>
        <w:t>не имеем  (имеем)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(собственности,  найма, поднайма)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(ненужное зачеркнуть).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A9516A" w:rsidRPr="00785000" w:rsidRDefault="00A9516A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A9516A" w:rsidRPr="00785000" w:rsidRDefault="00A9516A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>
        <w:rPr>
          <w:sz w:val="24"/>
          <w:szCs w:val="24"/>
        </w:rPr>
        <w:t>_________________________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при условии обеспечения жильем с учетом имеющегося жилого помещения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A9516A" w:rsidRPr="00785000" w:rsidRDefault="00A9516A" w:rsidP="00981E7D">
      <w:pPr>
        <w:pStyle w:val="ListParagraph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A9516A" w:rsidRPr="00785000" w:rsidRDefault="00A9516A" w:rsidP="00981E7D">
      <w:pPr>
        <w:pStyle w:val="ListParagraph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000">
        <w:rPr>
          <w:rFonts w:ascii="Times New Roman" w:hAnsi="Times New Roman"/>
          <w:sz w:val="24"/>
          <w:szCs w:val="24"/>
        </w:rPr>
        <w:t xml:space="preserve">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6)____________________________________________________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>
        <w:rPr>
          <w:sz w:val="24"/>
          <w:szCs w:val="24"/>
        </w:rPr>
        <w:t>__________________________.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;</w:t>
      </w:r>
      <w:r w:rsidRPr="00785000">
        <w:rPr>
          <w:sz w:val="24"/>
          <w:szCs w:val="24"/>
        </w:rPr>
        <w:t xml:space="preserve">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>
        <w:rPr>
          <w:sz w:val="24"/>
          <w:szCs w:val="24"/>
        </w:rPr>
        <w:t>_______________________;</w:t>
      </w:r>
    </w:p>
    <w:p w:rsidR="00A9516A" w:rsidRPr="00785000" w:rsidRDefault="00A9516A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>
        <w:rPr>
          <w:sz w:val="24"/>
          <w:szCs w:val="24"/>
        </w:rPr>
        <w:t>_____________________________;</w:t>
      </w:r>
    </w:p>
    <w:p w:rsidR="00A9516A" w:rsidRDefault="00A9516A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A9516A" w:rsidRPr="00785000" w:rsidRDefault="00A9516A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>
        <w:rPr>
          <w:sz w:val="24"/>
          <w:szCs w:val="24"/>
        </w:rPr>
        <w:t>______________________;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Pr="00785000">
        <w:rPr>
          <w:sz w:val="24"/>
          <w:szCs w:val="24"/>
        </w:rPr>
        <w:t>, подпись)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5)________________________________________________________</w:t>
      </w:r>
      <w:r>
        <w:rPr>
          <w:sz w:val="24"/>
          <w:szCs w:val="24"/>
        </w:rPr>
        <w:t>_______________________.</w:t>
      </w:r>
      <w:r w:rsidRPr="00785000">
        <w:rPr>
          <w:sz w:val="24"/>
          <w:szCs w:val="24"/>
        </w:rPr>
        <w:t xml:space="preserve"> </w:t>
      </w:r>
    </w:p>
    <w:p w:rsidR="00A9516A" w:rsidRPr="00785000" w:rsidRDefault="00A9516A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A9516A" w:rsidRPr="00785000" w:rsidRDefault="00A9516A" w:rsidP="00794E99">
      <w:pPr>
        <w:ind w:right="-1"/>
        <w:jc w:val="both"/>
        <w:rPr>
          <w:sz w:val="24"/>
          <w:szCs w:val="24"/>
        </w:rPr>
      </w:pPr>
    </w:p>
    <w:sectPr w:rsidR="00A9516A" w:rsidRPr="00785000" w:rsidSect="000F3C5F">
      <w:headerReference w:type="default" r:id="rId9"/>
      <w:footerReference w:type="default" r:id="rId10"/>
      <w:pgSz w:w="11906" w:h="16838"/>
      <w:pgMar w:top="709" w:right="851" w:bottom="360" w:left="1304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6A" w:rsidRDefault="00A9516A" w:rsidP="00F014AE">
      <w:r>
        <w:separator/>
      </w:r>
    </w:p>
  </w:endnote>
  <w:endnote w:type="continuationSeparator" w:id="0">
    <w:p w:rsidR="00A9516A" w:rsidRDefault="00A9516A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6A" w:rsidRDefault="00A9516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9516A" w:rsidRDefault="00A95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6A" w:rsidRDefault="00A9516A" w:rsidP="00F014AE">
      <w:r>
        <w:separator/>
      </w:r>
    </w:p>
  </w:footnote>
  <w:footnote w:type="continuationSeparator" w:id="0">
    <w:p w:rsidR="00A9516A" w:rsidRDefault="00A9516A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6A" w:rsidRPr="0080682B" w:rsidRDefault="00A9516A" w:rsidP="0080682B">
    <w:pPr>
      <w:pStyle w:val="Header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A9516A" w:rsidRDefault="00A9516A" w:rsidP="0080682B">
    <w:pPr>
      <w:pStyle w:val="Header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48D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0D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33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0FC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1D6A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2BB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59B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6E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D65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D3E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2FC7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07CE6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71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D2B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8B"/>
    <w:rsid w:val="004D4C95"/>
    <w:rsid w:val="004D4F6F"/>
    <w:rsid w:val="004D506C"/>
    <w:rsid w:val="004D523A"/>
    <w:rsid w:val="004D55F0"/>
    <w:rsid w:val="004D58DE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93F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98B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857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5AB8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6F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95E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665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A98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7F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04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3C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3E4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3F1D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7B5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21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8F2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DA2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C2B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972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292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5C91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C92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16A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C61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32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19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95D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91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8F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351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384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524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44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084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666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D7E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A8B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5E16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B0"/>
    <w:pPr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6DA"/>
    <w:rPr>
      <w:rFonts w:cs="Times New Roman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35B0"/>
    <w:rPr>
      <w:rFonts w:cs="Times New Roman"/>
      <w:sz w:val="25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536DA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2A35B0"/>
    <w:pPr>
      <w:jc w:val="both"/>
    </w:pPr>
    <w:rPr>
      <w:sz w:val="25"/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35B0"/>
    <w:rPr>
      <w:rFonts w:cs="Times New Roman"/>
      <w:sz w:val="25"/>
      <w:lang w:eastAsia="ar-SA" w:bidi="ar-SA"/>
    </w:rPr>
  </w:style>
  <w:style w:type="paragraph" w:customStyle="1" w:styleId="a">
    <w:name w:val="Знак Знак Знак"/>
    <w:basedOn w:val="Normal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2A35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4AE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4AE"/>
    <w:rPr>
      <w:rFonts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014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4AE"/>
    <w:rPr>
      <w:rFonts w:ascii="Tahoma" w:hAnsi="Tahoma" w:cs="Times New Roman"/>
      <w:sz w:val="16"/>
      <w:lang w:eastAsia="ar-SA" w:bidi="ar-SA"/>
    </w:rPr>
  </w:style>
  <w:style w:type="character" w:styleId="Hyperlink">
    <w:name w:val="Hyperlink"/>
    <w:basedOn w:val="DefaultParagraphFont"/>
    <w:uiPriority w:val="99"/>
    <w:rsid w:val="00D86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81E7D"/>
    <w:rPr>
      <w:rFonts w:ascii="Calibri" w:hAnsi="Calibri"/>
      <w:lang w:eastAsia="en-US"/>
    </w:rPr>
  </w:style>
  <w:style w:type="character" w:styleId="FollowedHyperlink">
    <w:name w:val="FollowedHyperlink"/>
    <w:basedOn w:val="DefaultParagraphFont"/>
    <w:uiPriority w:val="99"/>
    <w:rsid w:val="001B55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manych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manychskoe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856</TotalTime>
  <Pages>24</Pages>
  <Words>8930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GKH</cp:lastModifiedBy>
  <cp:revision>59</cp:revision>
  <cp:lastPrinted>2021-07-08T15:08:00Z</cp:lastPrinted>
  <dcterms:created xsi:type="dcterms:W3CDTF">2014-09-24T07:08:00Z</dcterms:created>
  <dcterms:modified xsi:type="dcterms:W3CDTF">2021-07-21T08:18:00Z</dcterms:modified>
</cp:coreProperties>
</file>