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33" w:rsidRPr="003E34B9" w:rsidRDefault="002F3433" w:rsidP="002F3433">
      <w:pPr>
        <w:suppressAutoHyphens/>
        <w:ind w:firstLine="0"/>
        <w:jc w:val="center"/>
        <w:rPr>
          <w:rFonts w:eastAsia="Arial"/>
          <w:szCs w:val="28"/>
          <w:lang w:eastAsia="ar-SA"/>
        </w:rPr>
      </w:pPr>
      <w:r w:rsidRPr="003E34B9">
        <w:rPr>
          <w:rFonts w:eastAsia="Arial"/>
          <w:szCs w:val="28"/>
          <w:lang w:eastAsia="ar-SA"/>
        </w:rPr>
        <w:t>Российская Федерация</w:t>
      </w:r>
    </w:p>
    <w:p w:rsidR="002F3433" w:rsidRPr="003E34B9" w:rsidRDefault="002F3433" w:rsidP="002F3433">
      <w:pPr>
        <w:suppressAutoHyphens/>
        <w:ind w:firstLine="0"/>
        <w:jc w:val="center"/>
        <w:rPr>
          <w:rFonts w:eastAsia="Arial"/>
          <w:szCs w:val="28"/>
          <w:lang w:eastAsia="ar-SA"/>
        </w:rPr>
      </w:pPr>
      <w:r w:rsidRPr="003E34B9">
        <w:rPr>
          <w:rFonts w:eastAsia="Arial"/>
          <w:szCs w:val="28"/>
          <w:lang w:eastAsia="ar-SA"/>
        </w:rPr>
        <w:t>Ростовская область</w:t>
      </w:r>
    </w:p>
    <w:p w:rsidR="002F3433" w:rsidRPr="003E34B9" w:rsidRDefault="002F3433" w:rsidP="002F3433">
      <w:pPr>
        <w:suppressAutoHyphens/>
        <w:ind w:firstLine="0"/>
        <w:jc w:val="center"/>
        <w:rPr>
          <w:rFonts w:eastAsia="Arial"/>
          <w:szCs w:val="28"/>
          <w:lang w:eastAsia="ar-SA"/>
        </w:rPr>
      </w:pPr>
      <w:r w:rsidRPr="003E34B9">
        <w:rPr>
          <w:rFonts w:eastAsia="Arial"/>
          <w:szCs w:val="28"/>
          <w:lang w:eastAsia="ar-SA"/>
        </w:rPr>
        <w:t>Сальский район</w:t>
      </w:r>
    </w:p>
    <w:p w:rsidR="002F3433" w:rsidRPr="003E34B9" w:rsidRDefault="002F3433" w:rsidP="002F3433">
      <w:pPr>
        <w:suppressAutoHyphens/>
        <w:ind w:firstLine="0"/>
        <w:jc w:val="center"/>
        <w:rPr>
          <w:rFonts w:eastAsia="Arial"/>
          <w:szCs w:val="28"/>
          <w:lang w:eastAsia="ar-SA"/>
        </w:rPr>
      </w:pPr>
      <w:r w:rsidRPr="003E34B9">
        <w:rPr>
          <w:rFonts w:eastAsia="Arial"/>
          <w:szCs w:val="28"/>
          <w:lang w:eastAsia="ar-SA"/>
        </w:rPr>
        <w:t xml:space="preserve">Администрация </w:t>
      </w:r>
      <w:r w:rsidR="006A2177">
        <w:rPr>
          <w:rFonts w:eastAsia="Arial"/>
          <w:szCs w:val="28"/>
          <w:lang w:eastAsia="ar-SA"/>
        </w:rPr>
        <w:t>Манычского</w:t>
      </w:r>
      <w:r w:rsidRPr="003E34B9">
        <w:rPr>
          <w:rFonts w:eastAsia="Arial"/>
          <w:szCs w:val="28"/>
          <w:lang w:eastAsia="ar-SA"/>
        </w:rPr>
        <w:t xml:space="preserve">  сельского поселения</w:t>
      </w:r>
    </w:p>
    <w:p w:rsidR="002F3433" w:rsidRPr="003E34B9" w:rsidRDefault="002F3433" w:rsidP="002F3433">
      <w:pPr>
        <w:suppressAutoHyphens/>
        <w:ind w:firstLine="0"/>
        <w:jc w:val="center"/>
        <w:rPr>
          <w:rFonts w:eastAsia="Arial"/>
          <w:szCs w:val="28"/>
          <w:lang w:eastAsia="ar-SA"/>
        </w:rPr>
      </w:pPr>
    </w:p>
    <w:p w:rsidR="002F3433" w:rsidRPr="003E34B9" w:rsidRDefault="002F3433" w:rsidP="002F3433">
      <w:pPr>
        <w:suppressAutoHyphens/>
        <w:ind w:firstLine="0"/>
        <w:jc w:val="center"/>
        <w:rPr>
          <w:rFonts w:eastAsia="Arial"/>
          <w:szCs w:val="28"/>
          <w:lang w:eastAsia="ar-SA"/>
        </w:rPr>
      </w:pPr>
      <w:r w:rsidRPr="003E34B9">
        <w:rPr>
          <w:rFonts w:eastAsia="Arial"/>
          <w:sz w:val="26"/>
          <w:szCs w:val="26"/>
          <w:lang w:eastAsia="ar-SA"/>
        </w:rPr>
        <w:pict>
          <v:line id="_x0000_s1026" style="position:absolute;left:0;text-align:left;z-index:251657728" from="-8.95pt,-.3pt" to="358.35pt,-.3pt" strokeweight="3pt"/>
        </w:pict>
      </w:r>
      <w:r w:rsidRPr="003E34B9">
        <w:rPr>
          <w:rFonts w:eastAsia="Arial"/>
          <w:szCs w:val="28"/>
          <w:lang w:eastAsia="ar-SA"/>
        </w:rPr>
        <w:t>РАСПОРЯЖЕНИЕ</w:t>
      </w:r>
    </w:p>
    <w:p w:rsidR="002F3433" w:rsidRPr="003E34B9" w:rsidRDefault="002F3433" w:rsidP="002F3433">
      <w:pPr>
        <w:suppressAutoHyphens/>
        <w:ind w:firstLine="0"/>
        <w:jc w:val="center"/>
        <w:rPr>
          <w:rFonts w:eastAsia="Arial"/>
          <w:sz w:val="26"/>
          <w:szCs w:val="26"/>
          <w:lang w:eastAsia="ar-SA"/>
        </w:rPr>
      </w:pPr>
    </w:p>
    <w:tbl>
      <w:tblPr>
        <w:tblW w:w="0" w:type="auto"/>
        <w:tblLook w:val="04A0"/>
      </w:tblPr>
      <w:tblGrid>
        <w:gridCol w:w="6380"/>
        <w:gridCol w:w="3191"/>
      </w:tblGrid>
      <w:tr w:rsidR="002F3433" w:rsidRPr="003E34B9" w:rsidTr="00516FAD">
        <w:tc>
          <w:tcPr>
            <w:tcW w:w="6380" w:type="dxa"/>
          </w:tcPr>
          <w:p w:rsidR="002F3433" w:rsidRPr="00C81FD1" w:rsidRDefault="007336B9" w:rsidP="007336B9">
            <w:pPr>
              <w:suppressAutoHyphens/>
              <w:ind w:firstLine="0"/>
              <w:jc w:val="left"/>
              <w:rPr>
                <w:rFonts w:eastAsia="Arial"/>
                <w:szCs w:val="28"/>
                <w:lang w:eastAsia="ar-SA"/>
              </w:rPr>
            </w:pPr>
            <w:r>
              <w:rPr>
                <w:rFonts w:eastAsia="Arial"/>
                <w:szCs w:val="28"/>
                <w:lang w:eastAsia="ar-SA"/>
              </w:rPr>
              <w:t>07</w:t>
            </w:r>
            <w:r w:rsidR="00897EF5">
              <w:rPr>
                <w:rFonts w:eastAsia="Arial"/>
                <w:szCs w:val="28"/>
                <w:lang w:eastAsia="ar-SA"/>
              </w:rPr>
              <w:t xml:space="preserve"> </w:t>
            </w:r>
            <w:r>
              <w:rPr>
                <w:rFonts w:eastAsia="Arial"/>
                <w:szCs w:val="28"/>
                <w:lang w:eastAsia="ar-SA"/>
              </w:rPr>
              <w:t xml:space="preserve">ноября </w:t>
            </w:r>
            <w:r w:rsidR="002F3433" w:rsidRPr="003E34B9">
              <w:rPr>
                <w:rFonts w:eastAsia="Arial"/>
                <w:szCs w:val="28"/>
                <w:lang w:eastAsia="ar-SA"/>
              </w:rPr>
              <w:t xml:space="preserve"> </w:t>
            </w:r>
            <w:smartTag w:uri="urn:schemas-microsoft-com:office:smarttags" w:element="metricconverter">
              <w:smartTagPr>
                <w:attr w:name="ProductID" w:val="2023 г"/>
              </w:smartTagPr>
              <w:r w:rsidR="002F3433" w:rsidRPr="003E34B9">
                <w:rPr>
                  <w:rFonts w:eastAsia="Arial"/>
                  <w:szCs w:val="28"/>
                  <w:lang w:eastAsia="ar-SA"/>
                </w:rPr>
                <w:t>202</w:t>
              </w:r>
              <w:r w:rsidR="002F3433">
                <w:rPr>
                  <w:rFonts w:eastAsia="Arial"/>
                  <w:szCs w:val="28"/>
                  <w:lang w:eastAsia="ar-SA"/>
                </w:rPr>
                <w:t>3</w:t>
              </w:r>
              <w:r w:rsidR="002F3433" w:rsidRPr="003E34B9">
                <w:rPr>
                  <w:rFonts w:eastAsia="Arial"/>
                  <w:szCs w:val="28"/>
                  <w:lang w:eastAsia="ar-SA"/>
                </w:rPr>
                <w:t xml:space="preserve"> г</w:t>
              </w:r>
            </w:smartTag>
            <w:r w:rsidR="002F3433" w:rsidRPr="003E34B9">
              <w:rPr>
                <w:rFonts w:eastAsia="Arial"/>
                <w:szCs w:val="28"/>
                <w:lang w:eastAsia="ar-SA"/>
              </w:rPr>
              <w:t xml:space="preserve">.                   </w:t>
            </w:r>
            <w:r w:rsidR="002F3433">
              <w:rPr>
                <w:rFonts w:eastAsia="Arial"/>
                <w:szCs w:val="28"/>
                <w:lang w:eastAsia="ar-SA"/>
              </w:rPr>
              <w:t xml:space="preserve">             </w:t>
            </w:r>
            <w:r w:rsidR="002F3433" w:rsidRPr="003E34B9">
              <w:rPr>
                <w:rFonts w:eastAsia="Arial"/>
                <w:szCs w:val="28"/>
                <w:lang w:eastAsia="ar-SA"/>
              </w:rPr>
              <w:t xml:space="preserve">     </w:t>
            </w:r>
            <w:r w:rsidR="002F3433">
              <w:rPr>
                <w:rFonts w:eastAsia="Arial"/>
                <w:szCs w:val="28"/>
                <w:lang w:eastAsia="ar-SA"/>
              </w:rPr>
              <w:t xml:space="preserve">     </w:t>
            </w:r>
            <w:r w:rsidR="002F3433" w:rsidRPr="003E34B9">
              <w:rPr>
                <w:rFonts w:eastAsia="Arial"/>
                <w:szCs w:val="28"/>
                <w:lang w:eastAsia="ar-SA"/>
              </w:rPr>
              <w:t xml:space="preserve"> </w:t>
            </w:r>
          </w:p>
        </w:tc>
        <w:tc>
          <w:tcPr>
            <w:tcW w:w="3191" w:type="dxa"/>
          </w:tcPr>
          <w:p w:rsidR="002F3433" w:rsidRPr="003E34B9" w:rsidRDefault="002F3433" w:rsidP="007336B9">
            <w:pPr>
              <w:suppressAutoHyphens/>
              <w:ind w:firstLine="0"/>
              <w:jc w:val="left"/>
              <w:rPr>
                <w:rFonts w:eastAsia="Arial"/>
                <w:szCs w:val="28"/>
                <w:lang w:eastAsia="ar-SA"/>
              </w:rPr>
            </w:pPr>
            <w:r>
              <w:rPr>
                <w:rFonts w:eastAsia="Arial"/>
                <w:szCs w:val="28"/>
                <w:lang w:eastAsia="ar-SA"/>
              </w:rPr>
              <w:t xml:space="preserve">                        </w:t>
            </w:r>
            <w:r w:rsidR="007336B9">
              <w:rPr>
                <w:rFonts w:eastAsia="Arial"/>
                <w:szCs w:val="28"/>
                <w:lang w:eastAsia="ar-SA"/>
              </w:rPr>
              <w:t xml:space="preserve">  </w:t>
            </w:r>
            <w:r>
              <w:rPr>
                <w:rFonts w:eastAsia="Arial"/>
                <w:szCs w:val="28"/>
                <w:lang w:eastAsia="ar-SA"/>
              </w:rPr>
              <w:t xml:space="preserve">  </w:t>
            </w:r>
            <w:r w:rsidRPr="002F3433">
              <w:rPr>
                <w:rFonts w:eastAsia="Arial"/>
                <w:szCs w:val="28"/>
                <w:lang w:eastAsia="ar-SA"/>
              </w:rPr>
              <w:t xml:space="preserve">№ </w:t>
            </w:r>
            <w:r w:rsidR="007336B9">
              <w:rPr>
                <w:rFonts w:eastAsia="Arial"/>
                <w:szCs w:val="28"/>
                <w:lang w:eastAsia="ar-SA"/>
              </w:rPr>
              <w:t>83</w:t>
            </w:r>
          </w:p>
        </w:tc>
      </w:tr>
    </w:tbl>
    <w:p w:rsidR="002F3433" w:rsidRPr="003E34B9" w:rsidRDefault="006A2177" w:rsidP="002F3433">
      <w:pPr>
        <w:ind w:firstLine="0"/>
        <w:jc w:val="center"/>
        <w:rPr>
          <w:sz w:val="24"/>
        </w:rPr>
      </w:pPr>
      <w:r>
        <w:rPr>
          <w:sz w:val="24"/>
        </w:rPr>
        <w:t>п. Степной курган</w:t>
      </w:r>
    </w:p>
    <w:p w:rsidR="00B66E17" w:rsidRDefault="00B66E17">
      <w:pPr>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tblGrid>
      <w:tr w:rsidR="00B66E17">
        <w:trPr>
          <w:trHeight w:val="1000"/>
        </w:trPr>
        <w:tc>
          <w:tcPr>
            <w:tcW w:w="4786" w:type="dxa"/>
            <w:tcBorders>
              <w:top w:val="nil"/>
              <w:left w:val="nil"/>
              <w:bottom w:val="nil"/>
              <w:right w:val="nil"/>
            </w:tcBorders>
          </w:tcPr>
          <w:p w:rsidR="00B66E17" w:rsidRDefault="00516FAD" w:rsidP="006A2177">
            <w:pPr>
              <w:ind w:firstLine="0"/>
            </w:pPr>
            <w:r>
              <w:t xml:space="preserve">О внесении изменений в </w:t>
            </w:r>
            <w:r w:rsidR="002F3433">
              <w:t xml:space="preserve">распоряжение Администрации </w:t>
            </w:r>
            <w:r w:rsidR="006A2177">
              <w:t>Манычского</w:t>
            </w:r>
            <w:r w:rsidR="002F3433">
              <w:t xml:space="preserve"> сельского поселения</w:t>
            </w:r>
            <w:r>
              <w:t xml:space="preserve"> от </w:t>
            </w:r>
            <w:r w:rsidR="006A2177">
              <w:t>0</w:t>
            </w:r>
            <w:r w:rsidR="002F3433">
              <w:t>1</w:t>
            </w:r>
            <w:r>
              <w:t>.1</w:t>
            </w:r>
            <w:r w:rsidR="006A2177">
              <w:t>2</w:t>
            </w:r>
            <w:r>
              <w:t xml:space="preserve">.2022 № </w:t>
            </w:r>
            <w:r w:rsidR="006A2177">
              <w:t>86</w:t>
            </w:r>
          </w:p>
        </w:tc>
      </w:tr>
    </w:tbl>
    <w:p w:rsidR="00B66E17" w:rsidRDefault="00B66E17">
      <w:pPr>
        <w:pStyle w:val="ConsPlusNormal"/>
        <w:ind w:firstLine="540"/>
        <w:jc w:val="both"/>
      </w:pPr>
    </w:p>
    <w:p w:rsidR="00765184" w:rsidRDefault="00516FAD">
      <w:pPr>
        <w:pStyle w:val="ConsPlusNormal"/>
        <w:ind w:firstLine="540"/>
        <w:jc w:val="both"/>
        <w:rPr>
          <w:rFonts w:ascii="Times New Roman" w:hAnsi="Times New Roman"/>
          <w:sz w:val="28"/>
        </w:rPr>
      </w:pPr>
      <w:r>
        <w:rPr>
          <w:rFonts w:ascii="Times New Roman" w:hAnsi="Times New Roman"/>
          <w:sz w:val="28"/>
        </w:rPr>
        <w:t xml:space="preserve">В соответствии со </w:t>
      </w:r>
      <w:hyperlink r:id="rId7" w:history="1">
        <w:r>
          <w:rPr>
            <w:rFonts w:ascii="Times New Roman" w:hAnsi="Times New Roman"/>
            <w:sz w:val="28"/>
          </w:rPr>
          <w:t>статьей 160.1</w:t>
        </w:r>
      </w:hyperlink>
      <w:r>
        <w:rPr>
          <w:rFonts w:ascii="Times New Roman" w:hAnsi="Times New Roman"/>
          <w:sz w:val="28"/>
        </w:rPr>
        <w:t xml:space="preserve"> Бюджетного кодекса Российской Федерации, </w:t>
      </w:r>
      <w:hyperlink r:id="rId8" w:history="1">
        <w:r>
          <w:rPr>
            <w:rFonts w:ascii="Times New Roman" w:hAnsi="Times New Roman"/>
            <w:sz w:val="28"/>
          </w:rPr>
          <w:t>постановлением</w:t>
        </w:r>
      </w:hyperlink>
      <w:r>
        <w:rPr>
          <w:rFonts w:ascii="Times New Roman" w:hAnsi="Times New Roman"/>
          <w:sz w:val="28"/>
        </w:rPr>
        <w:t xml:space="preserve"> Администрации </w:t>
      </w:r>
      <w:r w:rsidR="006A2177">
        <w:rPr>
          <w:rFonts w:ascii="Times New Roman" w:hAnsi="Times New Roman"/>
          <w:sz w:val="28"/>
        </w:rPr>
        <w:t>Манычского</w:t>
      </w:r>
      <w:r w:rsidR="002F3433" w:rsidRPr="002F3433">
        <w:rPr>
          <w:rFonts w:ascii="Times New Roman" w:hAnsi="Times New Roman"/>
          <w:sz w:val="28"/>
        </w:rPr>
        <w:t xml:space="preserve"> сельского поселения </w:t>
      </w:r>
      <w:r>
        <w:rPr>
          <w:rFonts w:ascii="Times New Roman" w:hAnsi="Times New Roman"/>
          <w:sz w:val="28"/>
        </w:rPr>
        <w:t xml:space="preserve">от </w:t>
      </w:r>
      <w:r w:rsidR="00834DCD">
        <w:rPr>
          <w:rFonts w:ascii="Times New Roman" w:hAnsi="Times New Roman"/>
          <w:sz w:val="28"/>
        </w:rPr>
        <w:t>23</w:t>
      </w:r>
      <w:r w:rsidRPr="00765184">
        <w:rPr>
          <w:rFonts w:ascii="Times New Roman" w:hAnsi="Times New Roman"/>
          <w:sz w:val="28"/>
        </w:rPr>
        <w:t>.</w:t>
      </w:r>
      <w:r w:rsidR="00834DCD">
        <w:rPr>
          <w:rFonts w:ascii="Times New Roman" w:hAnsi="Times New Roman"/>
          <w:sz w:val="28"/>
        </w:rPr>
        <w:t>11.2022</w:t>
      </w:r>
      <w:r w:rsidRPr="00765184">
        <w:rPr>
          <w:rFonts w:ascii="Times New Roman" w:hAnsi="Times New Roman"/>
          <w:sz w:val="28"/>
        </w:rPr>
        <w:t xml:space="preserve"> № </w:t>
      </w:r>
      <w:r w:rsidR="00834DCD">
        <w:rPr>
          <w:rFonts w:ascii="Times New Roman" w:hAnsi="Times New Roman"/>
          <w:sz w:val="28"/>
        </w:rPr>
        <w:t>90</w:t>
      </w:r>
      <w:r w:rsidRPr="00765184">
        <w:rPr>
          <w:rFonts w:ascii="Times New Roman" w:hAnsi="Times New Roman"/>
          <w:sz w:val="28"/>
        </w:rPr>
        <w:t xml:space="preserve"> </w:t>
      </w:r>
      <w:r w:rsidR="004B1EBB">
        <w:rPr>
          <w:rFonts w:ascii="Times New Roman" w:hAnsi="Times New Roman"/>
          <w:sz w:val="28"/>
        </w:rPr>
        <w:t>«О порядке осуществления органами местного самоуправления Манычского</w:t>
      </w:r>
      <w:r w:rsidR="004B1EBB" w:rsidRPr="002F3433">
        <w:rPr>
          <w:rFonts w:ascii="Times New Roman" w:hAnsi="Times New Roman"/>
          <w:sz w:val="28"/>
        </w:rPr>
        <w:t xml:space="preserve"> сельского поселения </w:t>
      </w:r>
      <w:r w:rsidR="004B1EBB">
        <w:rPr>
          <w:rFonts w:ascii="Times New Roman" w:hAnsi="Times New Roman"/>
          <w:sz w:val="28"/>
        </w:rPr>
        <w:t>Сальского района и отраслевыми (функциональными) органами Администрации Манычского</w:t>
      </w:r>
      <w:r w:rsidR="004B1EBB" w:rsidRPr="002F3433">
        <w:rPr>
          <w:rFonts w:ascii="Times New Roman" w:hAnsi="Times New Roman"/>
          <w:sz w:val="28"/>
        </w:rPr>
        <w:t xml:space="preserve"> сельского поселения </w:t>
      </w:r>
      <w:r w:rsidR="004B1EBB">
        <w:rPr>
          <w:rFonts w:ascii="Times New Roman" w:hAnsi="Times New Roman"/>
          <w:sz w:val="28"/>
        </w:rPr>
        <w:t>бюджетных полномочий главных администраторов доходов бюджета Манычского</w:t>
      </w:r>
      <w:r w:rsidR="004B1EBB" w:rsidRPr="002F3433">
        <w:rPr>
          <w:rFonts w:ascii="Times New Roman" w:hAnsi="Times New Roman"/>
          <w:sz w:val="28"/>
        </w:rPr>
        <w:t xml:space="preserve"> сельского поселения </w:t>
      </w:r>
      <w:r w:rsidR="004B1EBB">
        <w:rPr>
          <w:rFonts w:ascii="Times New Roman" w:hAnsi="Times New Roman"/>
          <w:sz w:val="28"/>
        </w:rPr>
        <w:t>Сальского района»</w:t>
      </w:r>
    </w:p>
    <w:p w:rsidR="00B66E17" w:rsidRDefault="002F3433" w:rsidP="00765184">
      <w:pPr>
        <w:pStyle w:val="ConsPlusNormal"/>
        <w:ind w:firstLine="540"/>
        <w:jc w:val="center"/>
        <w:rPr>
          <w:rFonts w:ascii="Times New Roman" w:hAnsi="Times New Roman"/>
          <w:sz w:val="28"/>
        </w:rPr>
      </w:pPr>
      <w:r>
        <w:rPr>
          <w:rFonts w:ascii="Times New Roman" w:hAnsi="Times New Roman"/>
          <w:sz w:val="28"/>
        </w:rPr>
        <w:t>распоряжаюсь</w:t>
      </w:r>
      <w:r w:rsidR="00516FAD">
        <w:rPr>
          <w:rFonts w:ascii="Times New Roman" w:hAnsi="Times New Roman"/>
          <w:sz w:val="28"/>
        </w:rPr>
        <w:t>:</w:t>
      </w:r>
    </w:p>
    <w:p w:rsidR="00B66E17" w:rsidRDefault="00B66E17">
      <w:pPr>
        <w:ind w:firstLine="0"/>
      </w:pPr>
    </w:p>
    <w:p w:rsidR="00B66E17" w:rsidRDefault="00516FAD">
      <w:pPr>
        <w:pStyle w:val="ConsPlusNormal"/>
        <w:ind w:firstLine="540"/>
        <w:jc w:val="both"/>
        <w:rPr>
          <w:rFonts w:ascii="Times New Roman" w:hAnsi="Times New Roman"/>
          <w:sz w:val="28"/>
        </w:rPr>
      </w:pPr>
      <w:r>
        <w:rPr>
          <w:rFonts w:ascii="Times New Roman" w:hAnsi="Times New Roman"/>
          <w:sz w:val="28"/>
        </w:rPr>
        <w:t xml:space="preserve">1.Внести в </w:t>
      </w:r>
      <w:r w:rsidR="002F3433" w:rsidRPr="002F3433">
        <w:rPr>
          <w:rFonts w:ascii="Times New Roman" w:hAnsi="Times New Roman"/>
          <w:sz w:val="28"/>
        </w:rPr>
        <w:t xml:space="preserve">распоряжение Администрации </w:t>
      </w:r>
      <w:r w:rsidR="006A2177">
        <w:rPr>
          <w:rFonts w:ascii="Times New Roman" w:hAnsi="Times New Roman"/>
          <w:sz w:val="28"/>
        </w:rPr>
        <w:t>Манычского</w:t>
      </w:r>
      <w:r w:rsidR="002F3433" w:rsidRPr="002F3433">
        <w:rPr>
          <w:rFonts w:ascii="Times New Roman" w:hAnsi="Times New Roman"/>
          <w:sz w:val="28"/>
        </w:rPr>
        <w:t xml:space="preserve"> сельского поселения от </w:t>
      </w:r>
      <w:r w:rsidR="00834DCD">
        <w:rPr>
          <w:rFonts w:ascii="Times New Roman" w:hAnsi="Times New Roman"/>
          <w:sz w:val="28"/>
        </w:rPr>
        <w:t>01</w:t>
      </w:r>
      <w:r w:rsidR="002F3433" w:rsidRPr="002F3433">
        <w:rPr>
          <w:rFonts w:ascii="Times New Roman" w:hAnsi="Times New Roman"/>
          <w:sz w:val="28"/>
        </w:rPr>
        <w:t>.1</w:t>
      </w:r>
      <w:r w:rsidR="00834DCD">
        <w:rPr>
          <w:rFonts w:ascii="Times New Roman" w:hAnsi="Times New Roman"/>
          <w:sz w:val="28"/>
        </w:rPr>
        <w:t>2</w:t>
      </w:r>
      <w:r w:rsidR="002F3433" w:rsidRPr="002F3433">
        <w:rPr>
          <w:rFonts w:ascii="Times New Roman" w:hAnsi="Times New Roman"/>
          <w:sz w:val="28"/>
        </w:rPr>
        <w:t>.2022 № 8</w:t>
      </w:r>
      <w:r w:rsidR="00834DCD">
        <w:rPr>
          <w:rFonts w:ascii="Times New Roman" w:hAnsi="Times New Roman"/>
          <w:sz w:val="28"/>
        </w:rPr>
        <w:t>6</w:t>
      </w:r>
      <w:r>
        <w:rPr>
          <w:rFonts w:ascii="Times New Roman" w:hAnsi="Times New Roman"/>
          <w:sz w:val="28"/>
        </w:rPr>
        <w:t xml:space="preserve"> «</w:t>
      </w:r>
      <w:r w:rsidR="002F3433" w:rsidRPr="002F3433">
        <w:rPr>
          <w:rFonts w:ascii="Times New Roman" w:hAnsi="Times New Roman"/>
          <w:sz w:val="28"/>
        </w:rPr>
        <w:t xml:space="preserve">Об осуществлении бюджетных полномочий главного администратора (администратора) доходов бюджета </w:t>
      </w:r>
      <w:r w:rsidR="006A2177">
        <w:rPr>
          <w:rFonts w:ascii="Times New Roman" w:hAnsi="Times New Roman"/>
          <w:sz w:val="28"/>
        </w:rPr>
        <w:t>Манычского</w:t>
      </w:r>
      <w:r w:rsidR="002F3433" w:rsidRPr="002F3433">
        <w:rPr>
          <w:rFonts w:ascii="Times New Roman" w:hAnsi="Times New Roman"/>
          <w:sz w:val="28"/>
        </w:rPr>
        <w:t xml:space="preserve"> сельского поселения  Сальского района</w:t>
      </w:r>
      <w:r>
        <w:rPr>
          <w:rFonts w:ascii="Times New Roman" w:hAnsi="Times New Roman"/>
          <w:sz w:val="28"/>
        </w:rPr>
        <w:t>»</w:t>
      </w:r>
      <w:r w:rsidR="00B832C7">
        <w:rPr>
          <w:rFonts w:ascii="Times New Roman" w:hAnsi="Times New Roman"/>
          <w:sz w:val="28"/>
        </w:rPr>
        <w:t xml:space="preserve"> </w:t>
      </w:r>
      <w:r w:rsidR="007336B9">
        <w:rPr>
          <w:rFonts w:ascii="Times New Roman" w:hAnsi="Times New Roman"/>
          <w:sz w:val="28"/>
        </w:rPr>
        <w:t>(в редакции от 21.07.2023 № 61)</w:t>
      </w:r>
      <w:r>
        <w:rPr>
          <w:rFonts w:ascii="Times New Roman" w:hAnsi="Times New Roman"/>
          <w:sz w:val="28"/>
        </w:rPr>
        <w:t xml:space="preserve"> изменения, приложени</w:t>
      </w:r>
      <w:r w:rsidR="00190806">
        <w:rPr>
          <w:rFonts w:ascii="Times New Roman" w:hAnsi="Times New Roman"/>
          <w:sz w:val="28"/>
        </w:rPr>
        <w:t>е 2 изложить в новой редакции</w:t>
      </w:r>
      <w:r>
        <w:rPr>
          <w:rFonts w:ascii="Times New Roman" w:hAnsi="Times New Roman"/>
          <w:sz w:val="28"/>
        </w:rPr>
        <w:t>.</w:t>
      </w:r>
    </w:p>
    <w:p w:rsidR="00B66E17" w:rsidRDefault="00516FAD">
      <w:pPr>
        <w:ind w:firstLine="540"/>
      </w:pPr>
      <w:r>
        <w:t>2. Настоящ</w:t>
      </w:r>
      <w:r w:rsidR="002F3433">
        <w:t>ее</w:t>
      </w:r>
      <w:r>
        <w:t xml:space="preserve"> </w:t>
      </w:r>
      <w:r w:rsidR="002F3433">
        <w:t xml:space="preserve">распоряжение </w:t>
      </w:r>
      <w:r>
        <w:t>вступает в силу со дня его подписания.</w:t>
      </w:r>
    </w:p>
    <w:p w:rsidR="00B66E17" w:rsidRDefault="00516FAD">
      <w:pPr>
        <w:ind w:firstLine="540"/>
      </w:pPr>
      <w:r>
        <w:t xml:space="preserve">3. Контроль за выполнением настоящего </w:t>
      </w:r>
      <w:r w:rsidR="002F3433">
        <w:t xml:space="preserve">распоряжения возложить на начальника сектора экономики и финансов </w:t>
      </w:r>
      <w:r w:rsidR="00834DCD">
        <w:t>Н.В.Азизову</w:t>
      </w:r>
      <w:r>
        <w:t>.</w:t>
      </w:r>
    </w:p>
    <w:p w:rsidR="00B66E17" w:rsidRDefault="00B66E17">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2F3433" w:rsidRDefault="002F3433" w:rsidP="002F3433">
      <w:pPr>
        <w:widowControl w:val="0"/>
        <w:tabs>
          <w:tab w:val="left" w:pos="893"/>
        </w:tabs>
        <w:spacing w:line="317" w:lineRule="exact"/>
        <w:ind w:right="14" w:firstLine="0"/>
      </w:pPr>
      <w:r>
        <w:t>Глава Администрации</w:t>
      </w:r>
    </w:p>
    <w:p w:rsidR="00B66E17" w:rsidRDefault="006A2177" w:rsidP="002F3433">
      <w:pPr>
        <w:widowControl w:val="0"/>
        <w:tabs>
          <w:tab w:val="left" w:pos="893"/>
        </w:tabs>
        <w:spacing w:line="317" w:lineRule="exact"/>
        <w:ind w:right="14" w:firstLine="0"/>
      </w:pPr>
      <w:r>
        <w:t>Манычского</w:t>
      </w:r>
      <w:r w:rsidR="002F3433">
        <w:t xml:space="preserve"> сельского поселения                                     </w:t>
      </w:r>
      <w:r w:rsidR="00834DCD">
        <w:t xml:space="preserve">      Г.П.Бавина</w:t>
      </w:r>
    </w:p>
    <w:p w:rsidR="00B66E17" w:rsidRDefault="00B66E17">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765184" w:rsidRPr="00765184" w:rsidRDefault="00765184" w:rsidP="00765184">
      <w:pPr>
        <w:widowControl w:val="0"/>
        <w:tabs>
          <w:tab w:val="left" w:pos="893"/>
        </w:tabs>
        <w:ind w:right="11" w:firstLine="0"/>
        <w:jc w:val="left"/>
        <w:rPr>
          <w:sz w:val="20"/>
        </w:rPr>
      </w:pPr>
      <w:r w:rsidRPr="00765184">
        <w:rPr>
          <w:sz w:val="20"/>
        </w:rPr>
        <w:t>Подготовил:</w:t>
      </w:r>
    </w:p>
    <w:p w:rsidR="00765184" w:rsidRPr="00765184" w:rsidRDefault="00765184" w:rsidP="00765184">
      <w:pPr>
        <w:widowControl w:val="0"/>
        <w:tabs>
          <w:tab w:val="left" w:pos="893"/>
        </w:tabs>
        <w:ind w:right="11" w:firstLine="0"/>
        <w:jc w:val="left"/>
        <w:rPr>
          <w:sz w:val="20"/>
        </w:rPr>
      </w:pPr>
      <w:r w:rsidRPr="00765184">
        <w:rPr>
          <w:sz w:val="20"/>
        </w:rPr>
        <w:t xml:space="preserve"> начальник сектора</w:t>
      </w:r>
    </w:p>
    <w:p w:rsidR="00B66E17" w:rsidRPr="00765184" w:rsidRDefault="00765184" w:rsidP="00765184">
      <w:pPr>
        <w:widowControl w:val="0"/>
        <w:tabs>
          <w:tab w:val="left" w:pos="893"/>
        </w:tabs>
        <w:ind w:right="11" w:firstLine="0"/>
        <w:jc w:val="left"/>
        <w:rPr>
          <w:sz w:val="20"/>
        </w:rPr>
      </w:pPr>
      <w:r w:rsidRPr="00765184">
        <w:rPr>
          <w:sz w:val="20"/>
        </w:rPr>
        <w:t xml:space="preserve"> экономики и финансов </w:t>
      </w:r>
    </w:p>
    <w:p w:rsidR="00765184" w:rsidRPr="00765184" w:rsidRDefault="00834DCD" w:rsidP="00765184">
      <w:pPr>
        <w:widowControl w:val="0"/>
        <w:tabs>
          <w:tab w:val="left" w:pos="893"/>
        </w:tabs>
        <w:ind w:right="11" w:firstLine="0"/>
        <w:jc w:val="left"/>
        <w:rPr>
          <w:sz w:val="20"/>
        </w:rPr>
      </w:pPr>
      <w:r>
        <w:rPr>
          <w:sz w:val="20"/>
        </w:rPr>
        <w:t>Н.В.Азизова</w:t>
      </w:r>
    </w:p>
    <w:p w:rsidR="00765184" w:rsidRDefault="00765184">
      <w:pPr>
        <w:widowControl w:val="0"/>
        <w:tabs>
          <w:tab w:val="left" w:pos="893"/>
        </w:tabs>
        <w:spacing w:line="317" w:lineRule="exact"/>
        <w:ind w:right="14" w:firstLine="0"/>
      </w:pPr>
    </w:p>
    <w:p w:rsidR="00B66E17" w:rsidRDefault="00B66E17">
      <w:pPr>
        <w:widowControl w:val="0"/>
        <w:tabs>
          <w:tab w:val="left" w:pos="893"/>
        </w:tabs>
        <w:spacing w:line="317" w:lineRule="exact"/>
        <w:ind w:right="14" w:firstLine="0"/>
      </w:pPr>
    </w:p>
    <w:p w:rsidR="00B66E17" w:rsidRDefault="00B66E17">
      <w:pPr>
        <w:sectPr w:rsidR="00B66E17">
          <w:headerReference w:type="default" r:id="rId9"/>
          <w:pgSz w:w="11906" w:h="16838"/>
          <w:pgMar w:top="709" w:right="567" w:bottom="1134" w:left="1418" w:header="709" w:footer="709" w:gutter="0"/>
          <w:cols w:space="720"/>
        </w:sectPr>
      </w:pPr>
    </w:p>
    <w:p w:rsidR="00874D85" w:rsidRDefault="00516FAD" w:rsidP="00874D85">
      <w:pPr>
        <w:ind w:left="6378" w:firstLine="0"/>
        <w:jc w:val="right"/>
      </w:pPr>
      <w:r>
        <w:lastRenderedPageBreak/>
        <w:t xml:space="preserve"> Приложение № 2 </w:t>
      </w:r>
    </w:p>
    <w:p w:rsidR="00874D85" w:rsidRDefault="00874D85" w:rsidP="00874D85">
      <w:pPr>
        <w:ind w:left="6378" w:firstLine="0"/>
        <w:jc w:val="right"/>
      </w:pPr>
      <w:r>
        <w:t xml:space="preserve">к </w:t>
      </w:r>
      <w:r w:rsidRPr="002F3433">
        <w:t xml:space="preserve">распоряжение Администрации </w:t>
      </w:r>
    </w:p>
    <w:p w:rsidR="00874D85" w:rsidRDefault="006A2177" w:rsidP="00874D85">
      <w:pPr>
        <w:ind w:left="6378" w:firstLine="0"/>
        <w:jc w:val="right"/>
      </w:pPr>
      <w:r>
        <w:t>Манычского</w:t>
      </w:r>
      <w:r w:rsidR="00874D85" w:rsidRPr="002F3433">
        <w:t xml:space="preserve"> сельского поселения </w:t>
      </w:r>
    </w:p>
    <w:p w:rsidR="00B66E17" w:rsidRDefault="00874D85" w:rsidP="00874D85">
      <w:pPr>
        <w:ind w:left="11339" w:firstLine="0"/>
        <w:jc w:val="right"/>
      </w:pPr>
      <w:r>
        <w:t xml:space="preserve">от </w:t>
      </w:r>
      <w:r w:rsidR="004B1EBB">
        <w:t>0</w:t>
      </w:r>
      <w:r w:rsidR="00190806">
        <w:t>7</w:t>
      </w:r>
      <w:r w:rsidRPr="002F3433">
        <w:t>.1</w:t>
      </w:r>
      <w:r w:rsidR="00190806">
        <w:t>1</w:t>
      </w:r>
      <w:r w:rsidRPr="002F3433">
        <w:t>.202</w:t>
      </w:r>
      <w:r w:rsidR="00190806">
        <w:t xml:space="preserve">3 </w:t>
      </w:r>
      <w:r w:rsidRPr="002F3433">
        <w:t xml:space="preserve"> № </w:t>
      </w:r>
      <w:r w:rsidR="004B1EBB">
        <w:t>8</w:t>
      </w:r>
      <w:r w:rsidR="00190806">
        <w:t>3</w:t>
      </w:r>
    </w:p>
    <w:p w:rsidR="00B66E17" w:rsidRDefault="00B66E17">
      <w:pPr>
        <w:pStyle w:val="ConsPlusNormal"/>
        <w:rPr>
          <w:rFonts w:ascii="Times New Roman" w:hAnsi="Times New Roman"/>
          <w:sz w:val="28"/>
        </w:rPr>
      </w:pPr>
    </w:p>
    <w:p w:rsidR="00B66E17" w:rsidRDefault="00516FAD">
      <w:pPr>
        <w:pStyle w:val="ConsPlusNormal"/>
        <w:jc w:val="center"/>
        <w:rPr>
          <w:rFonts w:ascii="Times New Roman" w:hAnsi="Times New Roman"/>
          <w:sz w:val="28"/>
        </w:rPr>
      </w:pPr>
      <w:hyperlink r:id="rId10" w:history="1">
        <w:r>
          <w:rPr>
            <w:rFonts w:ascii="Times New Roman" w:hAnsi="Times New Roman"/>
            <w:sz w:val="28"/>
          </w:rPr>
          <w:t>Перечень</w:t>
        </w:r>
      </w:hyperlink>
    </w:p>
    <w:p w:rsidR="00B66E17" w:rsidRDefault="00516FAD">
      <w:pPr>
        <w:pStyle w:val="ConsPlusNormal"/>
        <w:jc w:val="center"/>
        <w:rPr>
          <w:rFonts w:ascii="Times New Roman" w:hAnsi="Times New Roman"/>
          <w:sz w:val="28"/>
        </w:rPr>
      </w:pPr>
      <w:r>
        <w:rPr>
          <w:rFonts w:ascii="Times New Roman" w:hAnsi="Times New Roman"/>
          <w:sz w:val="28"/>
        </w:rPr>
        <w:t xml:space="preserve">источников доходов бюджета </w:t>
      </w:r>
      <w:r w:rsidR="006A2177">
        <w:rPr>
          <w:rFonts w:ascii="Times New Roman" w:hAnsi="Times New Roman"/>
          <w:sz w:val="28"/>
        </w:rPr>
        <w:t>Манычского</w:t>
      </w:r>
      <w:r w:rsidR="00874D85">
        <w:rPr>
          <w:rFonts w:ascii="Times New Roman" w:hAnsi="Times New Roman"/>
          <w:sz w:val="28"/>
        </w:rPr>
        <w:t xml:space="preserve"> сельского поселения </w:t>
      </w:r>
      <w:r>
        <w:rPr>
          <w:rFonts w:ascii="Times New Roman" w:hAnsi="Times New Roman"/>
          <w:sz w:val="28"/>
        </w:rPr>
        <w:t xml:space="preserve">Сальского района, </w:t>
      </w:r>
    </w:p>
    <w:p w:rsidR="00B66E17" w:rsidRDefault="00516FAD">
      <w:pPr>
        <w:pStyle w:val="ConsPlusNormal"/>
        <w:jc w:val="center"/>
        <w:rPr>
          <w:rFonts w:ascii="Times New Roman" w:hAnsi="Times New Roman"/>
          <w:sz w:val="28"/>
        </w:rPr>
      </w:pPr>
      <w:r>
        <w:rPr>
          <w:rFonts w:ascii="Times New Roman" w:hAnsi="Times New Roman"/>
          <w:sz w:val="28"/>
        </w:rPr>
        <w:t>администрирование</w:t>
      </w:r>
      <w:r w:rsidR="00190806">
        <w:rPr>
          <w:rFonts w:ascii="Times New Roman" w:hAnsi="Times New Roman"/>
          <w:sz w:val="28"/>
        </w:rPr>
        <w:t xml:space="preserve">, </w:t>
      </w:r>
      <w:r>
        <w:rPr>
          <w:rFonts w:ascii="Times New Roman" w:hAnsi="Times New Roman"/>
          <w:sz w:val="28"/>
        </w:rPr>
        <w:t xml:space="preserve"> которых осуществляет </w:t>
      </w:r>
    </w:p>
    <w:p w:rsidR="00B66E17" w:rsidRDefault="00874D85">
      <w:pPr>
        <w:pStyle w:val="ConsPlusNormal"/>
        <w:jc w:val="center"/>
        <w:rPr>
          <w:rFonts w:ascii="Times New Roman" w:hAnsi="Times New Roman"/>
          <w:sz w:val="28"/>
        </w:rPr>
      </w:pPr>
      <w:r>
        <w:rPr>
          <w:rFonts w:ascii="Times New Roman" w:hAnsi="Times New Roman"/>
          <w:sz w:val="28"/>
        </w:rPr>
        <w:t xml:space="preserve">Администрация </w:t>
      </w:r>
      <w:r w:rsidR="006A2177">
        <w:rPr>
          <w:rFonts w:ascii="Times New Roman" w:hAnsi="Times New Roman"/>
          <w:sz w:val="28"/>
        </w:rPr>
        <w:t>Манычского</w:t>
      </w:r>
      <w:r>
        <w:rPr>
          <w:rFonts w:ascii="Times New Roman" w:hAnsi="Times New Roman"/>
          <w:sz w:val="28"/>
        </w:rPr>
        <w:t xml:space="preserve"> сельского поселения</w:t>
      </w:r>
    </w:p>
    <w:p w:rsidR="00B66E17" w:rsidRDefault="00B66E17">
      <w:pPr>
        <w:pStyle w:val="ConsPlusNormal"/>
        <w:jc w:val="center"/>
        <w:rPr>
          <w:rFonts w:ascii="Times New Roman" w:hAnsi="Times New Roman"/>
          <w:sz w:val="28"/>
        </w:rPr>
      </w:pPr>
    </w:p>
    <w:tbl>
      <w:tblPr>
        <w:tblW w:w="15452" w:type="dxa"/>
        <w:tblInd w:w="-318" w:type="dxa"/>
        <w:tblLayout w:type="fixed"/>
        <w:tblLook w:val="04A0"/>
      </w:tblPr>
      <w:tblGrid>
        <w:gridCol w:w="993"/>
        <w:gridCol w:w="2577"/>
        <w:gridCol w:w="6212"/>
        <w:gridCol w:w="5670"/>
      </w:tblGrid>
      <w:tr w:rsidR="00B66E17" w:rsidTr="0041411C">
        <w:trPr>
          <w:trHeight w:val="405"/>
        </w:trPr>
        <w:tc>
          <w:tcPr>
            <w:tcW w:w="3570" w:type="dxa"/>
            <w:gridSpan w:val="2"/>
            <w:tcBorders>
              <w:top w:val="single" w:sz="4" w:space="0" w:color="000000"/>
              <w:left w:val="single" w:sz="4" w:space="0" w:color="000000"/>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Код бюджетной классификации Российской Федерации</w:t>
            </w:r>
          </w:p>
        </w:tc>
        <w:tc>
          <w:tcPr>
            <w:tcW w:w="6212" w:type="dxa"/>
            <w:vMerge w:val="restart"/>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Наименование главного администратора доходов местного бюджета, наименование кода классификации доходов местного бюджета</w:t>
            </w:r>
          </w:p>
        </w:tc>
        <w:tc>
          <w:tcPr>
            <w:tcW w:w="5670" w:type="dxa"/>
            <w:vMerge w:val="restart"/>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 xml:space="preserve">Правовое основание по источнику доходов местного бюджета </w:t>
            </w:r>
          </w:p>
        </w:tc>
      </w:tr>
      <w:tr w:rsidR="00B66E17" w:rsidTr="0041411C">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главного администратора доходов</w:t>
            </w:r>
          </w:p>
        </w:tc>
        <w:tc>
          <w:tcPr>
            <w:tcW w:w="2577" w:type="dxa"/>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вида (подвида) доходов местного бюджета</w:t>
            </w:r>
          </w:p>
        </w:tc>
        <w:tc>
          <w:tcPr>
            <w:tcW w:w="6212" w:type="dxa"/>
            <w:vMerge/>
            <w:tcBorders>
              <w:top w:val="single" w:sz="4" w:space="0" w:color="000000"/>
              <w:left w:val="nil"/>
              <w:bottom w:val="single" w:sz="4" w:space="0" w:color="000000"/>
              <w:right w:val="single" w:sz="4" w:space="0" w:color="000000"/>
            </w:tcBorders>
            <w:shd w:val="clear" w:color="auto" w:fill="FFFFFF"/>
          </w:tcPr>
          <w:p w:rsidR="00B66E17" w:rsidRDefault="00B66E17"/>
        </w:tc>
        <w:tc>
          <w:tcPr>
            <w:tcW w:w="5670" w:type="dxa"/>
            <w:vMerge/>
            <w:tcBorders>
              <w:top w:val="single" w:sz="4" w:space="0" w:color="000000"/>
              <w:left w:val="nil"/>
              <w:bottom w:val="single" w:sz="4" w:space="0" w:color="000000"/>
              <w:right w:val="single" w:sz="4" w:space="0" w:color="000000"/>
            </w:tcBorders>
            <w:shd w:val="clear" w:color="auto" w:fill="FFFFFF"/>
          </w:tcPr>
          <w:p w:rsidR="00B66E17" w:rsidRDefault="00B66E17"/>
        </w:tc>
      </w:tr>
      <w:tr w:rsidR="00B66E17" w:rsidTr="0041411C">
        <w:trPr>
          <w:trHeight w:val="25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1</w:t>
            </w:r>
          </w:p>
        </w:tc>
        <w:tc>
          <w:tcPr>
            <w:tcW w:w="2577" w:type="dxa"/>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2</w:t>
            </w:r>
          </w:p>
        </w:tc>
        <w:tc>
          <w:tcPr>
            <w:tcW w:w="6212" w:type="dxa"/>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3</w:t>
            </w:r>
          </w:p>
        </w:tc>
        <w:tc>
          <w:tcPr>
            <w:tcW w:w="5670" w:type="dxa"/>
            <w:tcBorders>
              <w:top w:val="single" w:sz="4" w:space="0" w:color="000000"/>
              <w:left w:val="nil"/>
              <w:bottom w:val="single" w:sz="4" w:space="0" w:color="000000"/>
              <w:right w:val="single" w:sz="4" w:space="0" w:color="000000"/>
            </w:tcBorders>
            <w:shd w:val="clear" w:color="auto" w:fill="FFFFFF"/>
          </w:tcPr>
          <w:p w:rsidR="00B66E17" w:rsidRDefault="00516FAD">
            <w:pPr>
              <w:ind w:firstLine="0"/>
              <w:jc w:val="center"/>
              <w:rPr>
                <w:b/>
                <w:sz w:val="24"/>
              </w:rPr>
            </w:pPr>
            <w:r>
              <w:rPr>
                <w:b/>
                <w:sz w:val="24"/>
              </w:rPr>
              <w:t>4</w:t>
            </w:r>
          </w:p>
        </w:tc>
      </w:tr>
      <w:tr w:rsidR="0026776B" w:rsidTr="0041411C">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76B" w:rsidRPr="0026776B" w:rsidRDefault="0026776B" w:rsidP="0041411C">
            <w:pPr>
              <w:ind w:firstLine="0"/>
              <w:rPr>
                <w:sz w:val="24"/>
                <w:szCs w:val="24"/>
              </w:rPr>
            </w:pPr>
            <w:r w:rsidRPr="0026776B">
              <w:rPr>
                <w:b/>
                <w:bCs/>
                <w:sz w:val="24"/>
                <w:szCs w:val="24"/>
              </w:rPr>
              <w:t>951</w:t>
            </w:r>
          </w:p>
        </w:tc>
        <w:tc>
          <w:tcPr>
            <w:tcW w:w="2577" w:type="dxa"/>
            <w:tcBorders>
              <w:top w:val="single" w:sz="4" w:space="0" w:color="000000"/>
              <w:left w:val="nil"/>
              <w:bottom w:val="single" w:sz="4" w:space="0" w:color="000000"/>
              <w:right w:val="single" w:sz="4" w:space="0" w:color="000000"/>
            </w:tcBorders>
            <w:shd w:val="clear" w:color="auto" w:fill="FFFFFF"/>
            <w:vAlign w:val="center"/>
          </w:tcPr>
          <w:p w:rsidR="0026776B" w:rsidRPr="0026776B" w:rsidRDefault="0026776B" w:rsidP="001A3606">
            <w:pPr>
              <w:jc w:val="center"/>
              <w:rPr>
                <w:sz w:val="24"/>
                <w:szCs w:val="24"/>
              </w:rPr>
            </w:pPr>
            <w:r w:rsidRPr="0026776B">
              <w:rPr>
                <w:sz w:val="24"/>
                <w:szCs w:val="24"/>
              </w:rPr>
              <w:t> </w:t>
            </w:r>
          </w:p>
        </w:tc>
        <w:tc>
          <w:tcPr>
            <w:tcW w:w="6212" w:type="dxa"/>
            <w:tcBorders>
              <w:top w:val="single" w:sz="4" w:space="0" w:color="000000"/>
              <w:left w:val="nil"/>
              <w:bottom w:val="single" w:sz="4" w:space="0" w:color="000000"/>
              <w:right w:val="single" w:sz="4" w:space="0" w:color="000000"/>
            </w:tcBorders>
            <w:shd w:val="clear" w:color="auto" w:fill="FFFFFF"/>
            <w:vAlign w:val="center"/>
          </w:tcPr>
          <w:p w:rsidR="0026776B" w:rsidRPr="0026776B" w:rsidRDefault="0026776B" w:rsidP="001A3606">
            <w:pPr>
              <w:jc w:val="center"/>
              <w:rPr>
                <w:sz w:val="24"/>
                <w:szCs w:val="24"/>
              </w:rPr>
            </w:pPr>
            <w:r w:rsidRPr="0026776B">
              <w:rPr>
                <w:b/>
                <w:bCs/>
                <w:sz w:val="24"/>
                <w:szCs w:val="24"/>
              </w:rPr>
              <w:t xml:space="preserve">Администрация </w:t>
            </w:r>
            <w:r w:rsidR="006A2177">
              <w:rPr>
                <w:b/>
                <w:bCs/>
                <w:sz w:val="24"/>
                <w:szCs w:val="24"/>
              </w:rPr>
              <w:t>Манычского</w:t>
            </w:r>
            <w:r w:rsidRPr="0026776B">
              <w:rPr>
                <w:b/>
                <w:bCs/>
                <w:sz w:val="24"/>
                <w:szCs w:val="24"/>
              </w:rPr>
              <w:t xml:space="preserve"> сельского поселения</w:t>
            </w:r>
          </w:p>
        </w:tc>
        <w:tc>
          <w:tcPr>
            <w:tcW w:w="5670" w:type="dxa"/>
            <w:tcBorders>
              <w:top w:val="single" w:sz="4" w:space="0" w:color="000000"/>
              <w:left w:val="nil"/>
              <w:bottom w:val="single" w:sz="4" w:space="0" w:color="000000"/>
              <w:right w:val="single" w:sz="4" w:space="0" w:color="000000"/>
            </w:tcBorders>
            <w:shd w:val="clear" w:color="auto" w:fill="FFFFFF"/>
          </w:tcPr>
          <w:p w:rsidR="0026776B" w:rsidRDefault="0026776B">
            <w:pPr>
              <w:ind w:firstLine="0"/>
              <w:rPr>
                <w:b/>
                <w:sz w:val="24"/>
              </w:rPr>
            </w:pPr>
          </w:p>
        </w:tc>
      </w:tr>
      <w:tr w:rsidR="0026776B" w:rsidTr="0041411C">
        <w:trPr>
          <w:trHeight w:val="746"/>
        </w:trPr>
        <w:tc>
          <w:tcPr>
            <w:tcW w:w="993" w:type="dxa"/>
            <w:tcBorders>
              <w:top w:val="nil"/>
              <w:left w:val="single" w:sz="4" w:space="0" w:color="000000"/>
              <w:bottom w:val="single" w:sz="4" w:space="0" w:color="000000"/>
              <w:right w:val="single" w:sz="4" w:space="0" w:color="000000"/>
            </w:tcBorders>
            <w:shd w:val="clear" w:color="auto" w:fill="FFFFFF"/>
            <w:vAlign w:val="center"/>
          </w:tcPr>
          <w:p w:rsidR="0026776B" w:rsidRPr="0026776B" w:rsidRDefault="0026776B" w:rsidP="0041411C">
            <w:pPr>
              <w:ind w:firstLine="0"/>
              <w:rPr>
                <w:sz w:val="24"/>
                <w:szCs w:val="24"/>
              </w:rPr>
            </w:pPr>
            <w:r w:rsidRPr="0026776B">
              <w:rPr>
                <w:sz w:val="24"/>
                <w:szCs w:val="24"/>
              </w:rPr>
              <w:t>951</w:t>
            </w:r>
          </w:p>
        </w:tc>
        <w:tc>
          <w:tcPr>
            <w:tcW w:w="2577" w:type="dxa"/>
            <w:tcBorders>
              <w:top w:val="nil"/>
              <w:left w:val="nil"/>
              <w:bottom w:val="single" w:sz="4" w:space="0" w:color="000000"/>
              <w:right w:val="single" w:sz="4" w:space="0" w:color="000000"/>
            </w:tcBorders>
            <w:shd w:val="clear" w:color="auto" w:fill="FFFFFF"/>
            <w:vAlign w:val="center"/>
          </w:tcPr>
          <w:p w:rsidR="0026776B" w:rsidRPr="0026776B" w:rsidRDefault="0026776B" w:rsidP="0026776B">
            <w:pPr>
              <w:ind w:firstLine="0"/>
              <w:rPr>
                <w:sz w:val="24"/>
                <w:szCs w:val="24"/>
              </w:rPr>
            </w:pPr>
            <w:r w:rsidRPr="0026776B">
              <w:rPr>
                <w:sz w:val="24"/>
                <w:szCs w:val="24"/>
              </w:rPr>
              <w:t>1 08 04020 01 1000 110</w:t>
            </w:r>
          </w:p>
        </w:tc>
        <w:tc>
          <w:tcPr>
            <w:tcW w:w="6212" w:type="dxa"/>
            <w:tcBorders>
              <w:top w:val="nil"/>
              <w:left w:val="nil"/>
              <w:bottom w:val="single" w:sz="4" w:space="0" w:color="000000"/>
              <w:right w:val="single" w:sz="4" w:space="0" w:color="000000"/>
            </w:tcBorders>
            <w:shd w:val="clear" w:color="auto" w:fill="FFFFFF"/>
            <w:vAlign w:val="bottom"/>
          </w:tcPr>
          <w:p w:rsidR="0026776B" w:rsidRPr="0026776B" w:rsidRDefault="0026776B" w:rsidP="0041411C">
            <w:pPr>
              <w:ind w:firstLine="0"/>
              <w:rPr>
                <w:sz w:val="24"/>
                <w:szCs w:val="24"/>
              </w:rPr>
            </w:pPr>
            <w:r w:rsidRPr="0026776B">
              <w:rPr>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5670" w:type="dxa"/>
            <w:tcBorders>
              <w:top w:val="nil"/>
              <w:left w:val="nil"/>
              <w:bottom w:val="single" w:sz="4" w:space="0" w:color="000000"/>
              <w:right w:val="single" w:sz="4" w:space="0" w:color="000000"/>
            </w:tcBorders>
            <w:shd w:val="clear" w:color="auto" w:fill="FFFFFF"/>
          </w:tcPr>
          <w:p w:rsidR="0026776B" w:rsidRDefault="00F143F6">
            <w:pPr>
              <w:ind w:firstLine="0"/>
              <w:rPr>
                <w:sz w:val="24"/>
              </w:rPr>
            </w:pPr>
            <w:r w:rsidRPr="00CA33A4">
              <w:rPr>
                <w:sz w:val="24"/>
                <w:szCs w:val="24"/>
              </w:rPr>
              <w:t>Ст.  61.5 БК РФ</w:t>
            </w:r>
          </w:p>
        </w:tc>
      </w:tr>
      <w:tr w:rsidR="0026776B" w:rsidTr="0041411C">
        <w:trPr>
          <w:trHeight w:val="822"/>
        </w:trPr>
        <w:tc>
          <w:tcPr>
            <w:tcW w:w="993" w:type="dxa"/>
            <w:tcBorders>
              <w:top w:val="nil"/>
              <w:left w:val="single" w:sz="4" w:space="0" w:color="000000"/>
              <w:bottom w:val="single" w:sz="4" w:space="0" w:color="000000"/>
              <w:right w:val="single" w:sz="4" w:space="0" w:color="000000"/>
            </w:tcBorders>
            <w:shd w:val="clear" w:color="auto" w:fill="FFFFFF"/>
            <w:vAlign w:val="center"/>
          </w:tcPr>
          <w:p w:rsidR="0026776B" w:rsidRPr="0026776B" w:rsidRDefault="0026776B" w:rsidP="0041411C">
            <w:pPr>
              <w:ind w:firstLine="0"/>
              <w:rPr>
                <w:sz w:val="24"/>
                <w:szCs w:val="24"/>
              </w:rPr>
            </w:pPr>
            <w:r w:rsidRPr="0026776B">
              <w:rPr>
                <w:sz w:val="24"/>
                <w:szCs w:val="24"/>
              </w:rPr>
              <w:t>951</w:t>
            </w:r>
          </w:p>
        </w:tc>
        <w:tc>
          <w:tcPr>
            <w:tcW w:w="2577" w:type="dxa"/>
            <w:tcBorders>
              <w:top w:val="nil"/>
              <w:left w:val="nil"/>
              <w:bottom w:val="single" w:sz="4" w:space="0" w:color="000000"/>
              <w:right w:val="single" w:sz="4" w:space="0" w:color="000000"/>
            </w:tcBorders>
            <w:shd w:val="clear" w:color="auto" w:fill="FFFFFF"/>
            <w:vAlign w:val="center"/>
          </w:tcPr>
          <w:p w:rsidR="0026776B" w:rsidRPr="0026776B" w:rsidRDefault="0026776B" w:rsidP="0026776B">
            <w:pPr>
              <w:ind w:firstLine="0"/>
              <w:rPr>
                <w:sz w:val="24"/>
                <w:szCs w:val="24"/>
              </w:rPr>
            </w:pPr>
            <w:r w:rsidRPr="0026776B">
              <w:rPr>
                <w:sz w:val="24"/>
                <w:szCs w:val="24"/>
              </w:rPr>
              <w:t>1 08 04020 01 4000 110</w:t>
            </w:r>
          </w:p>
        </w:tc>
        <w:tc>
          <w:tcPr>
            <w:tcW w:w="6212" w:type="dxa"/>
            <w:tcBorders>
              <w:top w:val="nil"/>
              <w:left w:val="nil"/>
              <w:bottom w:val="single" w:sz="4" w:space="0" w:color="000000"/>
              <w:right w:val="single" w:sz="4" w:space="0" w:color="000000"/>
            </w:tcBorders>
            <w:shd w:val="clear" w:color="auto" w:fill="FFFFFF"/>
            <w:vAlign w:val="bottom"/>
          </w:tcPr>
          <w:p w:rsidR="0026776B" w:rsidRPr="0026776B" w:rsidRDefault="0026776B" w:rsidP="0041411C">
            <w:pPr>
              <w:ind w:firstLine="0"/>
              <w:rPr>
                <w:sz w:val="24"/>
                <w:szCs w:val="24"/>
              </w:rPr>
            </w:pPr>
            <w:r w:rsidRPr="0026776B">
              <w:rPr>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5670" w:type="dxa"/>
            <w:tcBorders>
              <w:top w:val="nil"/>
              <w:left w:val="nil"/>
              <w:bottom w:val="single" w:sz="4" w:space="0" w:color="000000"/>
              <w:right w:val="single" w:sz="4" w:space="0" w:color="000000"/>
            </w:tcBorders>
            <w:shd w:val="clear" w:color="auto" w:fill="FFFFFF"/>
          </w:tcPr>
          <w:p w:rsidR="0026776B" w:rsidRDefault="00F143F6">
            <w:pPr>
              <w:ind w:firstLine="0"/>
              <w:rPr>
                <w:sz w:val="24"/>
              </w:rPr>
            </w:pPr>
            <w:r w:rsidRPr="00CA33A4">
              <w:rPr>
                <w:sz w:val="24"/>
                <w:szCs w:val="24"/>
              </w:rPr>
              <w:t>Ст.  61.5 БК РФ</w:t>
            </w:r>
          </w:p>
        </w:tc>
      </w:tr>
      <w:tr w:rsidR="0026776B" w:rsidTr="0041411C">
        <w:trPr>
          <w:trHeight w:val="282"/>
        </w:trPr>
        <w:tc>
          <w:tcPr>
            <w:tcW w:w="993" w:type="dxa"/>
            <w:tcBorders>
              <w:top w:val="single" w:sz="4" w:space="0" w:color="000000"/>
              <w:left w:val="single" w:sz="4" w:space="0" w:color="000000"/>
              <w:bottom w:val="single" w:sz="6" w:space="0" w:color="000000"/>
              <w:right w:val="single" w:sz="4" w:space="0" w:color="000000"/>
            </w:tcBorders>
            <w:shd w:val="clear" w:color="auto" w:fill="FFFFFF"/>
            <w:vAlign w:val="center"/>
          </w:tcPr>
          <w:p w:rsidR="0026776B" w:rsidRPr="0026776B" w:rsidRDefault="0026776B" w:rsidP="0041411C">
            <w:pPr>
              <w:ind w:firstLine="0"/>
              <w:rPr>
                <w:sz w:val="24"/>
                <w:szCs w:val="24"/>
              </w:rPr>
            </w:pPr>
            <w:r w:rsidRPr="0026776B">
              <w:rPr>
                <w:sz w:val="24"/>
                <w:szCs w:val="24"/>
              </w:rPr>
              <w:lastRenderedPageBreak/>
              <w:t>951</w:t>
            </w:r>
          </w:p>
        </w:tc>
        <w:tc>
          <w:tcPr>
            <w:tcW w:w="2577" w:type="dxa"/>
            <w:tcBorders>
              <w:top w:val="single" w:sz="4" w:space="0" w:color="000000"/>
              <w:left w:val="nil"/>
              <w:bottom w:val="single" w:sz="6" w:space="0" w:color="000000"/>
              <w:right w:val="single" w:sz="4" w:space="0" w:color="000000"/>
            </w:tcBorders>
            <w:shd w:val="clear" w:color="auto" w:fill="FFFFFF"/>
            <w:vAlign w:val="center"/>
          </w:tcPr>
          <w:p w:rsidR="0026776B" w:rsidRPr="0026776B" w:rsidRDefault="0026776B" w:rsidP="0026776B">
            <w:pPr>
              <w:ind w:firstLine="0"/>
              <w:rPr>
                <w:sz w:val="24"/>
                <w:szCs w:val="24"/>
              </w:rPr>
            </w:pPr>
            <w:r w:rsidRPr="0026776B">
              <w:rPr>
                <w:sz w:val="24"/>
                <w:szCs w:val="24"/>
              </w:rPr>
              <w:t>1 11 05025 10 0000 120</w:t>
            </w:r>
          </w:p>
        </w:tc>
        <w:tc>
          <w:tcPr>
            <w:tcW w:w="6212" w:type="dxa"/>
            <w:tcBorders>
              <w:top w:val="single" w:sz="4" w:space="0" w:color="000000"/>
              <w:left w:val="nil"/>
              <w:bottom w:val="single" w:sz="6" w:space="0" w:color="000000"/>
              <w:right w:val="single" w:sz="4" w:space="0" w:color="000000"/>
            </w:tcBorders>
            <w:shd w:val="clear" w:color="auto" w:fill="FFFFFF"/>
            <w:vAlign w:val="bottom"/>
          </w:tcPr>
          <w:p w:rsidR="0026776B" w:rsidRPr="0026776B" w:rsidRDefault="0026776B" w:rsidP="0041411C">
            <w:pPr>
              <w:ind w:firstLine="0"/>
              <w:rPr>
                <w:sz w:val="24"/>
                <w:szCs w:val="24"/>
              </w:rPr>
            </w:pPr>
            <w:r w:rsidRPr="0026776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0" w:type="dxa"/>
            <w:tcBorders>
              <w:top w:val="single" w:sz="4" w:space="0" w:color="000000"/>
              <w:left w:val="nil"/>
              <w:bottom w:val="single" w:sz="6" w:space="0" w:color="000000"/>
              <w:right w:val="single" w:sz="4" w:space="0" w:color="000000"/>
            </w:tcBorders>
            <w:shd w:val="clear" w:color="auto" w:fill="FFFFFF"/>
          </w:tcPr>
          <w:p w:rsidR="0026776B" w:rsidRDefault="00F143F6">
            <w:pPr>
              <w:ind w:firstLine="0"/>
              <w:rPr>
                <w:sz w:val="24"/>
              </w:rPr>
            </w:pPr>
            <w:r w:rsidRPr="00CA33A4">
              <w:rPr>
                <w:sz w:val="24"/>
                <w:szCs w:val="24"/>
              </w:rPr>
              <w:t>Ст. 42, 62 БК РФ</w:t>
            </w:r>
            <w:r>
              <w:rPr>
                <w:sz w:val="24"/>
              </w:rPr>
              <w:t xml:space="preserve"> </w:t>
            </w:r>
          </w:p>
        </w:tc>
      </w:tr>
      <w:tr w:rsidR="00F143F6" w:rsidTr="0041411C">
        <w:trPr>
          <w:trHeight w:val="1048"/>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43F6" w:rsidRPr="0026776B" w:rsidRDefault="00F143F6" w:rsidP="0041411C">
            <w:pPr>
              <w:ind w:firstLine="0"/>
              <w:rPr>
                <w:sz w:val="24"/>
                <w:szCs w:val="24"/>
              </w:rPr>
            </w:pPr>
            <w:r w:rsidRPr="0026776B">
              <w:rPr>
                <w:sz w:val="24"/>
                <w:szCs w:val="24"/>
              </w:rPr>
              <w:t>951</w:t>
            </w:r>
          </w:p>
        </w:tc>
        <w:tc>
          <w:tcPr>
            <w:tcW w:w="25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43F6" w:rsidRPr="0026776B" w:rsidRDefault="00F143F6" w:rsidP="0026776B">
            <w:pPr>
              <w:ind w:firstLine="0"/>
              <w:rPr>
                <w:sz w:val="24"/>
                <w:szCs w:val="24"/>
              </w:rPr>
            </w:pPr>
            <w:r w:rsidRPr="0026776B">
              <w:rPr>
                <w:sz w:val="24"/>
                <w:szCs w:val="24"/>
              </w:rPr>
              <w:t>1 11 05035 10 0000 120</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Pr>
          <w:p w:rsidR="00F143F6" w:rsidRPr="0026776B" w:rsidRDefault="00F143F6" w:rsidP="0041411C">
            <w:pPr>
              <w:ind w:firstLine="0"/>
              <w:rPr>
                <w:sz w:val="24"/>
                <w:szCs w:val="24"/>
              </w:rPr>
            </w:pPr>
            <w:r w:rsidRPr="0026776B">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Pr>
          <w:p w:rsidR="00F143F6" w:rsidRDefault="00F143F6" w:rsidP="00190806">
            <w:pPr>
              <w:ind w:firstLine="0"/>
              <w:jc w:val="left"/>
            </w:pPr>
            <w:r w:rsidRPr="009718D4">
              <w:rPr>
                <w:sz w:val="24"/>
                <w:szCs w:val="24"/>
              </w:rPr>
              <w:t>Ст. 42, 62 БК РФ</w:t>
            </w:r>
          </w:p>
        </w:tc>
      </w:tr>
      <w:tr w:rsidR="00F143F6" w:rsidTr="0041411C">
        <w:trPr>
          <w:trHeight w:val="345"/>
        </w:trPr>
        <w:tc>
          <w:tcPr>
            <w:tcW w:w="993"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F143F6" w:rsidRPr="0026776B" w:rsidRDefault="00F143F6" w:rsidP="0041411C">
            <w:pPr>
              <w:ind w:firstLine="0"/>
              <w:rPr>
                <w:sz w:val="24"/>
                <w:szCs w:val="24"/>
              </w:rPr>
            </w:pPr>
            <w:r w:rsidRPr="0026776B">
              <w:rPr>
                <w:sz w:val="24"/>
                <w:szCs w:val="24"/>
              </w:rPr>
              <w:t>951</w:t>
            </w:r>
          </w:p>
        </w:tc>
        <w:tc>
          <w:tcPr>
            <w:tcW w:w="257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F143F6" w:rsidRPr="0026776B" w:rsidRDefault="00F143F6" w:rsidP="0026776B">
            <w:pPr>
              <w:ind w:firstLine="0"/>
              <w:rPr>
                <w:sz w:val="24"/>
                <w:szCs w:val="24"/>
              </w:rPr>
            </w:pPr>
            <w:r w:rsidRPr="0026776B">
              <w:rPr>
                <w:sz w:val="24"/>
                <w:szCs w:val="24"/>
              </w:rPr>
              <w:t>1 11 05075 10 0000 120</w:t>
            </w:r>
          </w:p>
        </w:tc>
        <w:tc>
          <w:tcPr>
            <w:tcW w:w="6212" w:type="dxa"/>
            <w:tcBorders>
              <w:top w:val="single" w:sz="6" w:space="0" w:color="000000"/>
              <w:left w:val="single" w:sz="4" w:space="0" w:color="000000"/>
              <w:bottom w:val="single" w:sz="4" w:space="0" w:color="000000"/>
              <w:right w:val="single" w:sz="4" w:space="0" w:color="000000"/>
            </w:tcBorders>
            <w:shd w:val="clear" w:color="auto" w:fill="FFFFFF"/>
            <w:vAlign w:val="bottom"/>
          </w:tcPr>
          <w:p w:rsidR="00F143F6" w:rsidRPr="0026776B" w:rsidRDefault="00F143F6" w:rsidP="0041411C">
            <w:pPr>
              <w:ind w:firstLine="0"/>
              <w:rPr>
                <w:sz w:val="24"/>
                <w:szCs w:val="24"/>
              </w:rPr>
            </w:pPr>
            <w:r w:rsidRPr="0026776B">
              <w:rPr>
                <w:sz w:val="24"/>
                <w:szCs w:val="24"/>
              </w:rPr>
              <w:t>Доходы от сдачи в аренду имущества, составляющего казну сельских поселений (за исключением земельных участков)</w:t>
            </w:r>
          </w:p>
        </w:tc>
        <w:tc>
          <w:tcPr>
            <w:tcW w:w="5670" w:type="dxa"/>
            <w:tcBorders>
              <w:top w:val="single" w:sz="6" w:space="0" w:color="000000"/>
              <w:left w:val="single" w:sz="4" w:space="0" w:color="000000"/>
              <w:bottom w:val="single" w:sz="4" w:space="0" w:color="000000"/>
              <w:right w:val="single" w:sz="4" w:space="0" w:color="000000"/>
            </w:tcBorders>
            <w:shd w:val="clear" w:color="auto" w:fill="FFFFFF"/>
          </w:tcPr>
          <w:p w:rsidR="00F143F6" w:rsidRDefault="00F143F6" w:rsidP="00190806">
            <w:pPr>
              <w:ind w:firstLine="0"/>
              <w:jc w:val="left"/>
            </w:pPr>
            <w:r w:rsidRPr="009718D4">
              <w:rPr>
                <w:sz w:val="24"/>
                <w:szCs w:val="24"/>
              </w:rPr>
              <w:t>Ст. 42, 62 БК РФ</w:t>
            </w:r>
          </w:p>
        </w:tc>
      </w:tr>
      <w:tr w:rsidR="00190806" w:rsidRPr="00190806" w:rsidTr="00327B85">
        <w:trPr>
          <w:trHeight w:val="1110"/>
        </w:trPr>
        <w:tc>
          <w:tcPr>
            <w:tcW w:w="993" w:type="dxa"/>
            <w:tcBorders>
              <w:top w:val="single" w:sz="4" w:space="0" w:color="000000"/>
              <w:left w:val="single" w:sz="4" w:space="0" w:color="000000"/>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951</w:t>
            </w:r>
          </w:p>
        </w:tc>
        <w:tc>
          <w:tcPr>
            <w:tcW w:w="2577"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1 11 09045 10 1000 120</w:t>
            </w:r>
          </w:p>
        </w:tc>
        <w:tc>
          <w:tcPr>
            <w:tcW w:w="6212"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190806">
            <w:pPr>
              <w:spacing w:before="120" w:after="120"/>
              <w:ind w:right="120" w:firstLine="0"/>
              <w:rPr>
                <w:sz w:val="24"/>
                <w:szCs w:val="24"/>
              </w:rPr>
            </w:pPr>
            <w:r w:rsidRPr="00190806">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5670"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331C92">
            <w:pPr>
              <w:ind w:right="-108" w:firstLine="34"/>
              <w:rPr>
                <w:sz w:val="24"/>
                <w:szCs w:val="24"/>
              </w:rPr>
            </w:pPr>
            <w:r w:rsidRPr="00190806">
              <w:rPr>
                <w:sz w:val="24"/>
                <w:szCs w:val="24"/>
              </w:rPr>
              <w:t xml:space="preserve">Ст. 42, 62 БК РФ </w:t>
            </w:r>
          </w:p>
        </w:tc>
      </w:tr>
      <w:tr w:rsidR="00190806" w:rsidRPr="00190806" w:rsidTr="00327B85">
        <w:trPr>
          <w:trHeight w:val="1110"/>
        </w:trPr>
        <w:tc>
          <w:tcPr>
            <w:tcW w:w="993" w:type="dxa"/>
            <w:tcBorders>
              <w:top w:val="single" w:sz="4" w:space="0" w:color="000000"/>
              <w:left w:val="single" w:sz="4" w:space="0" w:color="000000"/>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951</w:t>
            </w:r>
          </w:p>
        </w:tc>
        <w:tc>
          <w:tcPr>
            <w:tcW w:w="2577"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1 11 09045 10 2000 120</w:t>
            </w:r>
          </w:p>
          <w:p w:rsidR="00190806" w:rsidRPr="00190806" w:rsidRDefault="00190806" w:rsidP="00327B85">
            <w:pPr>
              <w:jc w:val="center"/>
              <w:rPr>
                <w:sz w:val="24"/>
                <w:szCs w:val="24"/>
              </w:rPr>
            </w:pPr>
          </w:p>
        </w:tc>
        <w:tc>
          <w:tcPr>
            <w:tcW w:w="6212"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5670"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327B85">
            <w:pPr>
              <w:ind w:right="-108" w:firstLine="34"/>
              <w:rPr>
                <w:sz w:val="24"/>
                <w:szCs w:val="24"/>
              </w:rPr>
            </w:pPr>
            <w:r w:rsidRPr="00190806">
              <w:rPr>
                <w:sz w:val="24"/>
                <w:szCs w:val="24"/>
              </w:rPr>
              <w:t xml:space="preserve">Ст. 42, 62 БК РФ </w:t>
            </w:r>
          </w:p>
        </w:tc>
      </w:tr>
      <w:tr w:rsidR="00190806" w:rsidRPr="00190806" w:rsidTr="00327B85">
        <w:trPr>
          <w:trHeight w:val="1110"/>
        </w:trPr>
        <w:tc>
          <w:tcPr>
            <w:tcW w:w="993" w:type="dxa"/>
            <w:tcBorders>
              <w:top w:val="single" w:sz="4" w:space="0" w:color="000000"/>
              <w:left w:val="single" w:sz="4" w:space="0" w:color="000000"/>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lastRenderedPageBreak/>
              <w:t>951</w:t>
            </w:r>
          </w:p>
        </w:tc>
        <w:tc>
          <w:tcPr>
            <w:tcW w:w="2577"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1 11 09045 10 3000 120</w:t>
            </w:r>
          </w:p>
          <w:p w:rsidR="00190806" w:rsidRPr="00190806" w:rsidRDefault="00190806" w:rsidP="00327B85">
            <w:pPr>
              <w:jc w:val="center"/>
              <w:rPr>
                <w:sz w:val="24"/>
                <w:szCs w:val="24"/>
              </w:rPr>
            </w:pPr>
          </w:p>
        </w:tc>
        <w:tc>
          <w:tcPr>
            <w:tcW w:w="6212"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327B85">
            <w:pPr>
              <w:rPr>
                <w:sz w:val="24"/>
                <w:szCs w:val="24"/>
              </w:rPr>
            </w:pPr>
            <w:r w:rsidRPr="00190806">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c>
          <w:tcPr>
            <w:tcW w:w="5670" w:type="dxa"/>
            <w:tcBorders>
              <w:top w:val="single" w:sz="4" w:space="0" w:color="000000"/>
              <w:left w:val="nil"/>
              <w:bottom w:val="single" w:sz="6" w:space="0" w:color="000000"/>
              <w:right w:val="single" w:sz="4" w:space="0" w:color="000000"/>
            </w:tcBorders>
            <w:shd w:val="clear" w:color="auto" w:fill="FFFFFF"/>
          </w:tcPr>
          <w:p w:rsidR="00190806" w:rsidRPr="00190806" w:rsidRDefault="00190806" w:rsidP="00327B85">
            <w:pPr>
              <w:ind w:right="-108" w:firstLine="34"/>
              <w:rPr>
                <w:sz w:val="24"/>
                <w:szCs w:val="24"/>
              </w:rPr>
            </w:pPr>
            <w:r w:rsidRPr="00190806">
              <w:rPr>
                <w:sz w:val="24"/>
                <w:szCs w:val="24"/>
              </w:rPr>
              <w:t xml:space="preserve">Ст. 42, 62 БК РФ </w:t>
            </w:r>
          </w:p>
        </w:tc>
      </w:tr>
      <w:tr w:rsidR="00190806" w:rsidRPr="00190806" w:rsidTr="0041411C">
        <w:trPr>
          <w:trHeight w:val="741"/>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90806" w:rsidRPr="00190806" w:rsidRDefault="00190806" w:rsidP="0026776B">
            <w:pPr>
              <w:ind w:firstLine="0"/>
              <w:rPr>
                <w:sz w:val="24"/>
                <w:szCs w:val="24"/>
              </w:rPr>
            </w:pPr>
            <w:r w:rsidRPr="00190806">
              <w:rPr>
                <w:sz w:val="24"/>
                <w:szCs w:val="24"/>
              </w:rPr>
              <w:t>1 13 01995 10 0000 130</w:t>
            </w:r>
          </w:p>
        </w:tc>
        <w:tc>
          <w:tcPr>
            <w:tcW w:w="6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Прочие доходы от оказания платных услуг (работ) получателями средств бюджетов сельских поселений</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Pr>
          <w:p w:rsidR="00190806" w:rsidRPr="00190806" w:rsidRDefault="00190806" w:rsidP="00331C92">
            <w:pPr>
              <w:ind w:firstLine="0"/>
              <w:rPr>
                <w:sz w:val="24"/>
                <w:szCs w:val="24"/>
              </w:rPr>
            </w:pPr>
            <w:r w:rsidRPr="00190806">
              <w:rPr>
                <w:sz w:val="24"/>
                <w:szCs w:val="24"/>
              </w:rPr>
              <w:t>Постановление Администрации Манычского сельского поселения от 25.10.2021 № 59 «Об утверждении перечня главных администраторов доходов бюджета  Манычского сельского поселения и перечня главных администраторов источников финансирования дефицита бюджета Манычского сельского поселения»</w:t>
            </w:r>
          </w:p>
        </w:tc>
      </w:tr>
      <w:tr w:rsidR="00190806" w:rsidRPr="00190806" w:rsidTr="0041411C">
        <w:trPr>
          <w:trHeight w:val="460"/>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90806" w:rsidRPr="00190806" w:rsidRDefault="00190806" w:rsidP="000566C6">
            <w:pPr>
              <w:ind w:firstLine="0"/>
              <w:rPr>
                <w:sz w:val="24"/>
                <w:szCs w:val="24"/>
              </w:rPr>
            </w:pPr>
            <w:r w:rsidRPr="00190806">
              <w:rPr>
                <w:sz w:val="24"/>
                <w:szCs w:val="24"/>
              </w:rPr>
              <w:t>1 13 02065 10 0000 130</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190806" w:rsidRPr="00190806" w:rsidRDefault="00190806" w:rsidP="0041411C">
            <w:pPr>
              <w:ind w:firstLine="0"/>
              <w:rPr>
                <w:sz w:val="24"/>
                <w:szCs w:val="24"/>
              </w:rPr>
            </w:pPr>
            <w:r w:rsidRPr="00190806">
              <w:rPr>
                <w:sz w:val="24"/>
                <w:szCs w:val="24"/>
              </w:rPr>
              <w:t>Доходы, поступающие в порядке возмещения расходов, понесенных в связи с эксплуатацией имущества сельских поселений</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190806" w:rsidRPr="00190806" w:rsidRDefault="00190806">
            <w:pPr>
              <w:ind w:firstLine="0"/>
              <w:rPr>
                <w:sz w:val="24"/>
                <w:szCs w:val="24"/>
              </w:rPr>
            </w:pPr>
            <w:r w:rsidRPr="00190806">
              <w:rPr>
                <w:sz w:val="24"/>
                <w:szCs w:val="24"/>
              </w:rPr>
              <w:t>Постановление Администрации Манычского сельского поселения от 25.10.2021 № 59 «Об утверждении перечня главных администраторов доходов бюджета  Манычского сельского поселения и перечня главных администраторов источников финансирования дефицита бюджета Манычского сельского поселения»</w:t>
            </w:r>
          </w:p>
        </w:tc>
      </w:tr>
      <w:tr w:rsidR="00190806" w:rsidRPr="00190806" w:rsidTr="0041411C">
        <w:trPr>
          <w:trHeight w:val="1568"/>
        </w:trPr>
        <w:tc>
          <w:tcPr>
            <w:tcW w:w="993"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6" w:space="0" w:color="000000"/>
              <w:left w:val="nil"/>
              <w:bottom w:val="single" w:sz="4" w:space="0" w:color="000000"/>
              <w:right w:val="single" w:sz="4" w:space="0" w:color="000000"/>
            </w:tcBorders>
            <w:shd w:val="clear" w:color="auto" w:fill="FFFFFF"/>
            <w:vAlign w:val="center"/>
          </w:tcPr>
          <w:p w:rsidR="00190806" w:rsidRPr="00190806" w:rsidRDefault="00190806" w:rsidP="000E3B84">
            <w:pPr>
              <w:ind w:firstLine="0"/>
              <w:jc w:val="center"/>
              <w:rPr>
                <w:sz w:val="24"/>
                <w:szCs w:val="24"/>
              </w:rPr>
            </w:pPr>
            <w:r w:rsidRPr="00190806">
              <w:rPr>
                <w:sz w:val="24"/>
                <w:szCs w:val="24"/>
              </w:rPr>
              <w:t>1 13 02995 10 0000 130</w:t>
            </w:r>
          </w:p>
        </w:tc>
        <w:tc>
          <w:tcPr>
            <w:tcW w:w="6212" w:type="dxa"/>
            <w:tcBorders>
              <w:top w:val="single" w:sz="6" w:space="0" w:color="000000"/>
              <w:left w:val="nil"/>
              <w:bottom w:val="single" w:sz="4" w:space="0" w:color="000000"/>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Прочие доходы от компенсации затрат бюджетов сельских поселений</w:t>
            </w:r>
          </w:p>
        </w:tc>
        <w:tc>
          <w:tcPr>
            <w:tcW w:w="5670" w:type="dxa"/>
            <w:tcBorders>
              <w:top w:val="single" w:sz="6" w:space="0" w:color="000000"/>
              <w:left w:val="nil"/>
              <w:bottom w:val="single" w:sz="4" w:space="0" w:color="000000"/>
              <w:right w:val="single" w:sz="4" w:space="0" w:color="000000"/>
            </w:tcBorders>
            <w:shd w:val="clear" w:color="auto" w:fill="FFFFFF"/>
          </w:tcPr>
          <w:p w:rsidR="00190806" w:rsidRPr="00190806" w:rsidRDefault="00190806" w:rsidP="00331C92">
            <w:pPr>
              <w:ind w:firstLine="0"/>
              <w:rPr>
                <w:sz w:val="24"/>
                <w:szCs w:val="24"/>
              </w:rPr>
            </w:pPr>
            <w:r w:rsidRPr="00190806">
              <w:rPr>
                <w:sz w:val="24"/>
                <w:szCs w:val="24"/>
              </w:rPr>
              <w:t>Постановление Администрации Манычского сельского поселения от 25.10.2021 № 59 «Об утверждении перечня главных администраторов доходов бюджета  Манычского сельского поселения и перечня главных администраторов источников финансирования дефицита бюджета Манычского сельского поселения»</w:t>
            </w:r>
          </w:p>
        </w:tc>
      </w:tr>
      <w:tr w:rsidR="00190806" w:rsidRPr="00190806" w:rsidTr="00190806">
        <w:trPr>
          <w:trHeight w:val="566"/>
        </w:trPr>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000000"/>
              <w:left w:val="nil"/>
              <w:bottom w:val="single" w:sz="4" w:space="0" w:color="auto"/>
              <w:right w:val="single" w:sz="4" w:space="0" w:color="000000"/>
            </w:tcBorders>
            <w:shd w:val="clear" w:color="auto" w:fill="FFFFFF"/>
          </w:tcPr>
          <w:p w:rsidR="00190806" w:rsidRPr="00190806" w:rsidRDefault="00190806" w:rsidP="000E3B84">
            <w:pPr>
              <w:ind w:firstLine="0"/>
              <w:jc w:val="center"/>
              <w:rPr>
                <w:sz w:val="24"/>
                <w:szCs w:val="24"/>
              </w:rPr>
            </w:pPr>
            <w:r w:rsidRPr="00190806">
              <w:rPr>
                <w:sz w:val="24"/>
                <w:szCs w:val="24"/>
              </w:rPr>
              <w:t>1 14 02053 10 0000 410</w:t>
            </w:r>
          </w:p>
        </w:tc>
        <w:tc>
          <w:tcPr>
            <w:tcW w:w="6212" w:type="dxa"/>
            <w:tcBorders>
              <w:top w:val="single" w:sz="4" w:space="0" w:color="000000"/>
              <w:left w:val="nil"/>
              <w:bottom w:val="single" w:sz="4" w:space="0" w:color="auto"/>
              <w:right w:val="single" w:sz="4" w:space="0" w:color="000000"/>
            </w:tcBorders>
            <w:shd w:val="clear" w:color="auto" w:fill="FFFFFF"/>
          </w:tcPr>
          <w:p w:rsidR="00190806" w:rsidRPr="00190806" w:rsidRDefault="00190806" w:rsidP="0041411C">
            <w:pPr>
              <w:ind w:firstLine="0"/>
              <w:rPr>
                <w:sz w:val="24"/>
                <w:szCs w:val="24"/>
              </w:rPr>
            </w:pPr>
            <w:r w:rsidRPr="00190806">
              <w:rPr>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0" w:type="dxa"/>
            <w:tcBorders>
              <w:top w:val="single" w:sz="4" w:space="0" w:color="000000"/>
              <w:left w:val="nil"/>
              <w:bottom w:val="single" w:sz="4" w:space="0" w:color="auto"/>
              <w:right w:val="single" w:sz="4" w:space="0" w:color="000000"/>
            </w:tcBorders>
            <w:shd w:val="clear" w:color="auto" w:fill="FFFFFF"/>
          </w:tcPr>
          <w:p w:rsidR="00190806" w:rsidRPr="00190806" w:rsidRDefault="00190806">
            <w:pPr>
              <w:ind w:firstLine="0"/>
              <w:rPr>
                <w:sz w:val="24"/>
                <w:szCs w:val="24"/>
              </w:rPr>
            </w:pPr>
            <w:r w:rsidRPr="00190806">
              <w:rPr>
                <w:sz w:val="24"/>
                <w:szCs w:val="24"/>
              </w:rPr>
              <w:t>Ст. 62 БК РФ</w:t>
            </w:r>
          </w:p>
        </w:tc>
      </w:tr>
      <w:tr w:rsidR="00190806" w:rsidRPr="00190806" w:rsidTr="00190806">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0806" w:rsidRPr="00190806" w:rsidRDefault="00190806" w:rsidP="0041411C">
            <w:pPr>
              <w:ind w:firstLine="0"/>
              <w:rPr>
                <w:sz w:val="24"/>
                <w:szCs w:val="24"/>
              </w:rPr>
            </w:pPr>
            <w:r w:rsidRPr="00190806">
              <w:rPr>
                <w:sz w:val="24"/>
                <w:szCs w:val="24"/>
              </w:rPr>
              <w:lastRenderedPageBreak/>
              <w:t>951</w:t>
            </w:r>
          </w:p>
        </w:tc>
        <w:tc>
          <w:tcPr>
            <w:tcW w:w="2577" w:type="dxa"/>
            <w:tcBorders>
              <w:top w:val="single" w:sz="4" w:space="0" w:color="auto"/>
              <w:left w:val="single" w:sz="4" w:space="0" w:color="auto"/>
              <w:bottom w:val="single" w:sz="4" w:space="0" w:color="auto"/>
              <w:right w:val="single" w:sz="4" w:space="0" w:color="auto"/>
            </w:tcBorders>
            <w:shd w:val="clear" w:color="auto" w:fill="FFFFFF"/>
            <w:vAlign w:val="center"/>
          </w:tcPr>
          <w:p w:rsidR="00190806" w:rsidRPr="00190806" w:rsidRDefault="00190806" w:rsidP="00A748F2">
            <w:pPr>
              <w:ind w:firstLine="0"/>
              <w:rPr>
                <w:sz w:val="24"/>
                <w:szCs w:val="24"/>
              </w:rPr>
            </w:pPr>
            <w:r w:rsidRPr="00190806">
              <w:rPr>
                <w:sz w:val="24"/>
                <w:szCs w:val="24"/>
              </w:rPr>
              <w:t>1 14 06025 10 0000 430</w:t>
            </w:r>
          </w:p>
        </w:tc>
        <w:tc>
          <w:tcPr>
            <w:tcW w:w="6212" w:type="dxa"/>
            <w:tcBorders>
              <w:top w:val="single" w:sz="4" w:space="0" w:color="auto"/>
              <w:left w:val="single" w:sz="4" w:space="0" w:color="auto"/>
              <w:bottom w:val="single" w:sz="4" w:space="0" w:color="auto"/>
              <w:right w:val="single" w:sz="4" w:space="0" w:color="auto"/>
            </w:tcBorders>
            <w:shd w:val="clear" w:color="auto" w:fill="FFFFFF"/>
          </w:tcPr>
          <w:p w:rsidR="00190806" w:rsidRPr="00190806" w:rsidRDefault="00190806" w:rsidP="0041411C">
            <w:pPr>
              <w:ind w:firstLine="0"/>
              <w:rPr>
                <w:sz w:val="24"/>
                <w:szCs w:val="24"/>
              </w:rPr>
            </w:pPr>
            <w:r w:rsidRPr="00190806">
              <w:rPr>
                <w:sz w:val="24"/>
                <w:szCs w:val="24"/>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190806" w:rsidRPr="00190806" w:rsidRDefault="00190806">
            <w:pPr>
              <w:ind w:firstLine="0"/>
              <w:rPr>
                <w:sz w:val="24"/>
                <w:szCs w:val="24"/>
              </w:rPr>
            </w:pPr>
            <w:r w:rsidRPr="00190806">
              <w:rPr>
                <w:sz w:val="24"/>
                <w:szCs w:val="24"/>
              </w:rPr>
              <w:t>Ст. 42, 62 БК РФ</w:t>
            </w:r>
          </w:p>
        </w:tc>
      </w:tr>
      <w:tr w:rsidR="00190806" w:rsidRPr="00190806" w:rsidTr="00190806">
        <w:trPr>
          <w:trHeight w:val="873"/>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A748F2">
            <w:pPr>
              <w:ind w:firstLine="0"/>
              <w:rPr>
                <w:sz w:val="24"/>
                <w:szCs w:val="24"/>
              </w:rPr>
            </w:pPr>
            <w:r w:rsidRPr="00190806">
              <w:rPr>
                <w:sz w:val="24"/>
                <w:szCs w:val="24"/>
              </w:rPr>
              <w:t>1 14 13060 10 0000 410</w:t>
            </w:r>
          </w:p>
        </w:tc>
        <w:tc>
          <w:tcPr>
            <w:tcW w:w="6212" w:type="dxa"/>
            <w:tcBorders>
              <w:top w:val="single" w:sz="4" w:space="0" w:color="auto"/>
              <w:left w:val="nil"/>
              <w:bottom w:val="single" w:sz="4" w:space="0" w:color="auto"/>
              <w:right w:val="single" w:sz="4" w:space="0" w:color="000000"/>
            </w:tcBorders>
            <w:shd w:val="clear" w:color="auto" w:fill="FFFFFF"/>
            <w:vAlign w:val="bottom"/>
          </w:tcPr>
          <w:p w:rsidR="00190806" w:rsidRPr="00190806" w:rsidRDefault="00190806" w:rsidP="0041411C">
            <w:pPr>
              <w:ind w:right="-108" w:firstLine="0"/>
              <w:rPr>
                <w:rFonts w:cs="Calibri"/>
                <w:sz w:val="24"/>
                <w:szCs w:val="24"/>
                <w:lang w:eastAsia="ar-SA"/>
              </w:rPr>
            </w:pPr>
            <w:r w:rsidRPr="00190806">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rsidP="00331C92">
            <w:pPr>
              <w:ind w:right="479" w:firstLine="142"/>
              <w:rPr>
                <w:sz w:val="24"/>
                <w:szCs w:val="24"/>
              </w:rPr>
            </w:pPr>
            <w:r w:rsidRPr="00190806">
              <w:rPr>
                <w:sz w:val="24"/>
                <w:szCs w:val="24"/>
              </w:rPr>
              <w:t>Ст. 62 БК РФ</w:t>
            </w:r>
          </w:p>
        </w:tc>
      </w:tr>
      <w:tr w:rsidR="00190806" w:rsidRPr="00190806" w:rsidTr="00327B85">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1 16 07090 10 1000 140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spacing w:before="120" w:after="120"/>
              <w:ind w:left="15" w:right="120" w:firstLine="0"/>
              <w:rPr>
                <w:sz w:val="24"/>
                <w:szCs w:val="24"/>
              </w:rPr>
            </w:pPr>
            <w:r w:rsidRPr="0019080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rsidP="00320EA5">
            <w:pPr>
              <w:ind w:firstLine="0"/>
              <w:rPr>
                <w:sz w:val="24"/>
                <w:szCs w:val="24"/>
              </w:rPr>
            </w:pPr>
          </w:p>
        </w:tc>
      </w:tr>
      <w:tr w:rsidR="00190806" w:rsidRPr="00190806" w:rsidTr="00327B85">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1 16 07090 10 2000 140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rsidP="00320EA5">
            <w:pPr>
              <w:ind w:firstLine="0"/>
              <w:rPr>
                <w:sz w:val="24"/>
                <w:szCs w:val="24"/>
              </w:rPr>
            </w:pPr>
          </w:p>
        </w:tc>
      </w:tr>
      <w:tr w:rsidR="00190806" w:rsidRPr="00190806" w:rsidTr="00327B85">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lastRenderedPageBreak/>
              <w:t>951</w:t>
            </w:r>
          </w:p>
        </w:tc>
        <w:tc>
          <w:tcPr>
            <w:tcW w:w="2577"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1 16 07090 10 3000 140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190806" w:rsidRDefault="00190806" w:rsidP="00190806">
            <w:pPr>
              <w:ind w:firstLine="0"/>
              <w:rPr>
                <w:sz w:val="24"/>
                <w:szCs w:val="24"/>
              </w:rPr>
            </w:pPr>
            <w:r w:rsidRPr="0019080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rsidP="00320EA5">
            <w:pPr>
              <w:ind w:firstLine="0"/>
              <w:rPr>
                <w:sz w:val="24"/>
                <w:szCs w:val="24"/>
              </w:rPr>
            </w:pPr>
          </w:p>
        </w:tc>
      </w:tr>
      <w:tr w:rsidR="00190806" w:rsidRP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190806" w:rsidRDefault="00190806" w:rsidP="0041411C">
            <w:pPr>
              <w:suppressAutoHyphens/>
              <w:ind w:firstLine="0"/>
              <w:rPr>
                <w:rFonts w:cs="Calibri"/>
                <w:sz w:val="24"/>
                <w:szCs w:val="24"/>
                <w:lang w:eastAsia="ar-SA"/>
              </w:rPr>
            </w:pPr>
            <w:r w:rsidRPr="00190806">
              <w:rPr>
                <w:rFonts w:cs="Calibri"/>
                <w:sz w:val="24"/>
                <w:szCs w:val="24"/>
                <w:lang w:eastAsia="ar-SA"/>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A748F2">
            <w:pPr>
              <w:suppressAutoHyphens/>
              <w:ind w:firstLine="0"/>
              <w:rPr>
                <w:rFonts w:cs="Calibri"/>
                <w:sz w:val="24"/>
                <w:szCs w:val="24"/>
                <w:lang w:eastAsia="ar-SA"/>
              </w:rPr>
            </w:pPr>
            <w:r w:rsidRPr="00190806">
              <w:rPr>
                <w:rFonts w:cs="Calibri"/>
                <w:sz w:val="24"/>
                <w:szCs w:val="24"/>
                <w:lang w:eastAsia="ar-SA"/>
              </w:rPr>
              <w:t xml:space="preserve">1 16 10123 01 0101 140 </w:t>
            </w:r>
          </w:p>
        </w:tc>
        <w:tc>
          <w:tcPr>
            <w:tcW w:w="6212"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41411C">
            <w:pPr>
              <w:suppressAutoHyphens/>
              <w:ind w:firstLine="0"/>
              <w:rPr>
                <w:rFonts w:cs="Calibri"/>
                <w:sz w:val="24"/>
                <w:szCs w:val="24"/>
                <w:lang w:eastAsia="ar-SA"/>
              </w:rPr>
            </w:pPr>
            <w:r w:rsidRPr="00190806">
              <w:rPr>
                <w:rFonts w:cs="Calibri"/>
                <w:sz w:val="24"/>
                <w:szCs w:val="24"/>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rsidP="00320EA5">
            <w:pPr>
              <w:ind w:firstLine="0"/>
              <w:rPr>
                <w:sz w:val="24"/>
                <w:szCs w:val="24"/>
              </w:rPr>
            </w:pPr>
            <w:r w:rsidRPr="00190806">
              <w:rPr>
                <w:sz w:val="24"/>
                <w:szCs w:val="24"/>
              </w:rPr>
              <w:t>ч.7 ст.2 466-ФЗ от 05.12.2022</w:t>
            </w:r>
          </w:p>
        </w:tc>
      </w:tr>
      <w:tr w:rsidR="00190806" w:rsidRPr="00190806" w:rsidTr="0041411C">
        <w:trPr>
          <w:trHeight w:val="566"/>
        </w:trPr>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A748F2">
            <w:pPr>
              <w:ind w:firstLine="0"/>
              <w:rPr>
                <w:sz w:val="24"/>
                <w:szCs w:val="24"/>
              </w:rPr>
            </w:pPr>
            <w:r w:rsidRPr="00190806">
              <w:rPr>
                <w:sz w:val="24"/>
                <w:szCs w:val="24"/>
              </w:rPr>
              <w:t>1 16 18050 10 0000 140</w:t>
            </w:r>
          </w:p>
        </w:tc>
        <w:tc>
          <w:tcPr>
            <w:tcW w:w="6212" w:type="dxa"/>
            <w:tcBorders>
              <w:top w:val="single" w:sz="4" w:space="0" w:color="auto"/>
              <w:left w:val="nil"/>
              <w:bottom w:val="single" w:sz="4" w:space="0" w:color="auto"/>
              <w:right w:val="single" w:sz="4" w:space="0" w:color="000000"/>
            </w:tcBorders>
            <w:shd w:val="clear" w:color="auto" w:fill="FFFFFF"/>
            <w:vAlign w:val="bottom"/>
          </w:tcPr>
          <w:p w:rsidR="00190806" w:rsidRPr="00190806" w:rsidRDefault="00190806" w:rsidP="0041411C">
            <w:pPr>
              <w:ind w:firstLine="0"/>
              <w:rPr>
                <w:sz w:val="24"/>
                <w:szCs w:val="24"/>
              </w:rPr>
            </w:pPr>
            <w:r w:rsidRPr="00190806">
              <w:rPr>
                <w:sz w:val="24"/>
                <w:szCs w:val="24"/>
              </w:rPr>
              <w:t>Денежные взыскания (штрафы) за нарушение бюджетного законодательства (в части бюджетов сельских поселений)</w:t>
            </w:r>
          </w:p>
        </w:tc>
        <w:tc>
          <w:tcPr>
            <w:tcW w:w="5670" w:type="dxa"/>
            <w:tcBorders>
              <w:top w:val="single" w:sz="4" w:space="0" w:color="auto"/>
              <w:left w:val="nil"/>
              <w:bottom w:val="single" w:sz="4" w:space="0" w:color="auto"/>
              <w:right w:val="single" w:sz="4" w:space="0" w:color="000000"/>
            </w:tcBorders>
            <w:shd w:val="clear" w:color="auto" w:fill="FFFFFF"/>
          </w:tcPr>
          <w:p w:rsidR="00190806" w:rsidRPr="00190806" w:rsidRDefault="00190806">
            <w:pPr>
              <w:ind w:firstLine="0"/>
              <w:rPr>
                <w:sz w:val="24"/>
                <w:szCs w:val="24"/>
              </w:rPr>
            </w:pPr>
          </w:p>
        </w:tc>
      </w:tr>
      <w:tr w:rsidR="00190806" w:rsidRP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A748F2">
            <w:pPr>
              <w:ind w:firstLine="0"/>
              <w:rPr>
                <w:sz w:val="24"/>
                <w:szCs w:val="24"/>
              </w:rPr>
            </w:pPr>
            <w:r w:rsidRPr="00190806">
              <w:rPr>
                <w:sz w:val="24"/>
                <w:szCs w:val="24"/>
              </w:rPr>
              <w:t>1 16 23051 10 0000 140</w:t>
            </w:r>
          </w:p>
        </w:tc>
        <w:tc>
          <w:tcPr>
            <w:tcW w:w="6212" w:type="dxa"/>
            <w:tcBorders>
              <w:top w:val="single" w:sz="4" w:space="0" w:color="auto"/>
              <w:left w:val="nil"/>
              <w:bottom w:val="single" w:sz="4" w:space="0" w:color="auto"/>
              <w:right w:val="single" w:sz="4" w:space="0" w:color="000000"/>
            </w:tcBorders>
            <w:shd w:val="clear" w:color="auto" w:fill="FFFFFF"/>
            <w:vAlign w:val="bottom"/>
          </w:tcPr>
          <w:p w:rsidR="00190806" w:rsidRPr="00190806" w:rsidRDefault="00190806" w:rsidP="0041411C">
            <w:pPr>
              <w:ind w:firstLine="0"/>
              <w:rPr>
                <w:sz w:val="24"/>
                <w:szCs w:val="24"/>
              </w:rPr>
            </w:pPr>
            <w:r w:rsidRPr="00190806">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5670" w:type="dxa"/>
            <w:tcBorders>
              <w:top w:val="single" w:sz="4" w:space="0" w:color="auto"/>
              <w:left w:val="nil"/>
              <w:bottom w:val="single" w:sz="4" w:space="0" w:color="auto"/>
              <w:right w:val="single" w:sz="4" w:space="0" w:color="auto"/>
            </w:tcBorders>
            <w:shd w:val="clear" w:color="auto" w:fill="FFFFFF"/>
          </w:tcPr>
          <w:p w:rsidR="00190806" w:rsidRPr="00190806" w:rsidRDefault="00190806">
            <w:pPr>
              <w:ind w:firstLine="0"/>
              <w:rPr>
                <w:sz w:val="24"/>
                <w:szCs w:val="24"/>
              </w:rPr>
            </w:pPr>
          </w:p>
        </w:tc>
      </w:tr>
      <w:tr w:rsidR="00190806" w:rsidRPr="00190806" w:rsidTr="00190806">
        <w:trPr>
          <w:trHeight w:val="566"/>
        </w:trPr>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190806" w:rsidRDefault="00190806" w:rsidP="00A748F2">
            <w:pPr>
              <w:ind w:firstLine="0"/>
              <w:rPr>
                <w:sz w:val="24"/>
                <w:szCs w:val="24"/>
              </w:rPr>
            </w:pPr>
            <w:r w:rsidRPr="00190806">
              <w:rPr>
                <w:sz w:val="24"/>
                <w:szCs w:val="24"/>
              </w:rPr>
              <w:t>1 16 23052 10 0000 140</w:t>
            </w:r>
          </w:p>
        </w:tc>
        <w:tc>
          <w:tcPr>
            <w:tcW w:w="6212" w:type="dxa"/>
            <w:tcBorders>
              <w:top w:val="single" w:sz="4" w:space="0" w:color="auto"/>
              <w:left w:val="nil"/>
              <w:bottom w:val="single" w:sz="4" w:space="0" w:color="auto"/>
              <w:right w:val="single" w:sz="4" w:space="0" w:color="000000"/>
            </w:tcBorders>
            <w:shd w:val="clear" w:color="auto" w:fill="FFFFFF"/>
            <w:vAlign w:val="bottom"/>
          </w:tcPr>
          <w:p w:rsidR="00190806" w:rsidRPr="00190806" w:rsidRDefault="00190806" w:rsidP="0041411C">
            <w:pPr>
              <w:ind w:firstLine="0"/>
              <w:rPr>
                <w:sz w:val="24"/>
                <w:szCs w:val="24"/>
              </w:rPr>
            </w:pPr>
            <w:r w:rsidRPr="00190806">
              <w:rPr>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5670" w:type="dxa"/>
            <w:tcBorders>
              <w:top w:val="single" w:sz="4" w:space="0" w:color="auto"/>
              <w:left w:val="nil"/>
              <w:bottom w:val="single" w:sz="4" w:space="0" w:color="auto"/>
              <w:right w:val="single" w:sz="4" w:space="0" w:color="000000"/>
            </w:tcBorders>
            <w:shd w:val="clear" w:color="auto" w:fill="FFFFFF"/>
          </w:tcPr>
          <w:p w:rsidR="00190806" w:rsidRPr="00190806" w:rsidRDefault="00190806">
            <w:pPr>
              <w:ind w:firstLine="0"/>
              <w:rPr>
                <w:sz w:val="24"/>
                <w:szCs w:val="24"/>
              </w:rPr>
            </w:pPr>
          </w:p>
        </w:tc>
      </w:tr>
      <w:tr w:rsidR="00190806" w:rsidRPr="00190806" w:rsidTr="00190806">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90806" w:rsidRPr="00190806" w:rsidRDefault="00190806" w:rsidP="0041411C">
            <w:pPr>
              <w:ind w:firstLine="0"/>
              <w:rPr>
                <w:sz w:val="24"/>
                <w:szCs w:val="24"/>
              </w:rPr>
            </w:pPr>
            <w:r w:rsidRPr="00190806">
              <w:rPr>
                <w:sz w:val="24"/>
                <w:szCs w:val="24"/>
              </w:rPr>
              <w:t>951</w:t>
            </w:r>
          </w:p>
        </w:tc>
        <w:tc>
          <w:tcPr>
            <w:tcW w:w="2577" w:type="dxa"/>
            <w:tcBorders>
              <w:top w:val="single" w:sz="4" w:space="0" w:color="auto"/>
              <w:left w:val="single" w:sz="4" w:space="0" w:color="auto"/>
              <w:bottom w:val="single" w:sz="4" w:space="0" w:color="auto"/>
              <w:right w:val="single" w:sz="4" w:space="0" w:color="auto"/>
            </w:tcBorders>
            <w:shd w:val="clear" w:color="auto" w:fill="FFFFFF"/>
            <w:vAlign w:val="center"/>
          </w:tcPr>
          <w:p w:rsidR="00190806" w:rsidRPr="00190806" w:rsidRDefault="00190806" w:rsidP="00A748F2">
            <w:pPr>
              <w:ind w:firstLine="0"/>
              <w:rPr>
                <w:sz w:val="24"/>
                <w:szCs w:val="24"/>
              </w:rPr>
            </w:pPr>
            <w:r w:rsidRPr="00190806">
              <w:rPr>
                <w:sz w:val="24"/>
                <w:szCs w:val="24"/>
              </w:rPr>
              <w:t>1 16 33050 10 0000 140</w:t>
            </w:r>
          </w:p>
        </w:tc>
        <w:tc>
          <w:tcPr>
            <w:tcW w:w="6212" w:type="dxa"/>
            <w:tcBorders>
              <w:top w:val="single" w:sz="4" w:space="0" w:color="auto"/>
              <w:left w:val="single" w:sz="4" w:space="0" w:color="auto"/>
              <w:bottom w:val="single" w:sz="4" w:space="0" w:color="auto"/>
              <w:right w:val="single" w:sz="4" w:space="0" w:color="auto"/>
            </w:tcBorders>
            <w:shd w:val="clear" w:color="auto" w:fill="FFFFFF"/>
            <w:vAlign w:val="bottom"/>
          </w:tcPr>
          <w:p w:rsidR="00190806" w:rsidRPr="00190806" w:rsidRDefault="00190806" w:rsidP="0041411C">
            <w:pPr>
              <w:ind w:firstLine="0"/>
              <w:rPr>
                <w:sz w:val="24"/>
                <w:szCs w:val="24"/>
              </w:rPr>
            </w:pPr>
            <w:r w:rsidRPr="00190806">
              <w:rPr>
                <w:sz w:val="24"/>
                <w:szCs w:val="24"/>
              </w:rPr>
              <w:t xml:space="preserve">Денежные взыскания (штрафы) за нарушение законодательства Российской Федерации о контрактной </w:t>
            </w:r>
            <w:r w:rsidRPr="00190806">
              <w:rPr>
                <w:sz w:val="24"/>
                <w:szCs w:val="24"/>
              </w:rPr>
              <w:lastRenderedPageBreak/>
              <w:t>системе в сфере закупок товаров, работ, услуг для обеспечения государственных и муниципальных нужд для нужд сельских поселений</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190806" w:rsidRPr="00190806" w:rsidRDefault="00190806">
            <w:pPr>
              <w:ind w:firstLine="0"/>
              <w:rPr>
                <w:sz w:val="24"/>
                <w:szCs w:val="24"/>
              </w:rPr>
            </w:pPr>
          </w:p>
        </w:tc>
      </w:tr>
      <w:tr w:rsidR="00190806" w:rsidTr="00190806">
        <w:trPr>
          <w:trHeight w:val="566"/>
        </w:trPr>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lastRenderedPageBreak/>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1 17 01050 10 0000 180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ind w:firstLine="0"/>
              <w:rPr>
                <w:sz w:val="24"/>
                <w:szCs w:val="24"/>
              </w:rPr>
            </w:pPr>
            <w:r w:rsidRPr="00A748F2">
              <w:rPr>
                <w:sz w:val="24"/>
                <w:szCs w:val="24"/>
              </w:rPr>
              <w:t>Невыясненные поступления, зачисляемые в бюджеты сельских поселений</w:t>
            </w:r>
          </w:p>
        </w:tc>
        <w:tc>
          <w:tcPr>
            <w:tcW w:w="5670" w:type="dxa"/>
            <w:tcBorders>
              <w:top w:val="single" w:sz="4" w:space="0" w:color="auto"/>
              <w:left w:val="nil"/>
              <w:bottom w:val="single" w:sz="4" w:space="0" w:color="auto"/>
              <w:right w:val="single" w:sz="4" w:space="0" w:color="000000"/>
            </w:tcBorders>
            <w:shd w:val="clear" w:color="auto" w:fill="FFFFFF"/>
          </w:tcPr>
          <w:p w:rsidR="00190806" w:rsidRDefault="00190806" w:rsidP="000B1E16">
            <w:pPr>
              <w:ind w:firstLine="0"/>
              <w:rPr>
                <w:sz w:val="24"/>
              </w:rPr>
            </w:pPr>
            <w:r>
              <w:rPr>
                <w:sz w:val="24"/>
              </w:rPr>
              <w:t>Постановление Администрации Манычского сельского поселения от 25.10.2021 № 59 «</w:t>
            </w:r>
            <w:r w:rsidRPr="00320EA5">
              <w:rPr>
                <w:sz w:val="24"/>
                <w:szCs w:val="24"/>
              </w:rPr>
              <w:t>Об утверждении перечня главных администраторов доходов</w:t>
            </w:r>
            <w:r>
              <w:rPr>
                <w:sz w:val="24"/>
                <w:szCs w:val="24"/>
              </w:rPr>
              <w:t xml:space="preserve"> </w:t>
            </w:r>
            <w:r w:rsidRPr="00320EA5">
              <w:rPr>
                <w:sz w:val="24"/>
                <w:szCs w:val="24"/>
              </w:rPr>
              <w:t xml:space="preserve">бюджета  </w:t>
            </w:r>
            <w:r>
              <w:rPr>
                <w:sz w:val="24"/>
                <w:szCs w:val="24"/>
              </w:rPr>
              <w:t>Манычского</w:t>
            </w:r>
            <w:r w:rsidRPr="00320EA5">
              <w:rPr>
                <w:sz w:val="24"/>
                <w:szCs w:val="24"/>
              </w:rPr>
              <w:t xml:space="preserve"> сельского поселения и перечня главных администраторов источников финансирования дефицита бюджета </w:t>
            </w:r>
            <w:r>
              <w:rPr>
                <w:sz w:val="24"/>
                <w:szCs w:val="24"/>
              </w:rPr>
              <w:t>Манычского</w:t>
            </w:r>
            <w:r w:rsidRPr="00320EA5">
              <w:rPr>
                <w:sz w:val="24"/>
                <w:szCs w:val="24"/>
              </w:rPr>
              <w:t xml:space="preserve"> сельского поселения»</w:t>
            </w: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1 17 05050 10 0000 180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ind w:firstLine="0"/>
              <w:rPr>
                <w:sz w:val="24"/>
                <w:szCs w:val="24"/>
              </w:rPr>
            </w:pPr>
            <w:r w:rsidRPr="00A748F2">
              <w:rPr>
                <w:sz w:val="24"/>
                <w:szCs w:val="24"/>
              </w:rPr>
              <w:t>Прочие неналоговые доходы бюджетов сельских поселений</w:t>
            </w:r>
          </w:p>
        </w:tc>
        <w:tc>
          <w:tcPr>
            <w:tcW w:w="5670" w:type="dxa"/>
            <w:tcBorders>
              <w:top w:val="single" w:sz="4" w:space="0" w:color="auto"/>
              <w:left w:val="nil"/>
              <w:bottom w:val="single" w:sz="4" w:space="0" w:color="auto"/>
              <w:right w:val="single" w:sz="4" w:space="0" w:color="auto"/>
            </w:tcBorders>
            <w:shd w:val="clear" w:color="auto" w:fill="FFFFFF"/>
          </w:tcPr>
          <w:p w:rsidR="00190806" w:rsidRDefault="00190806" w:rsidP="000B1E16">
            <w:pPr>
              <w:ind w:firstLine="0"/>
              <w:rPr>
                <w:sz w:val="24"/>
              </w:rPr>
            </w:pPr>
            <w:r>
              <w:rPr>
                <w:sz w:val="24"/>
              </w:rPr>
              <w:t>Постановление Администрации Манычского сельского поселения от 25.10.2021 № 59 «</w:t>
            </w:r>
            <w:r w:rsidRPr="00320EA5">
              <w:rPr>
                <w:sz w:val="24"/>
                <w:szCs w:val="24"/>
              </w:rPr>
              <w:t>Об утверждении перечня главных администраторов доходов</w:t>
            </w:r>
            <w:r>
              <w:rPr>
                <w:sz w:val="24"/>
                <w:szCs w:val="24"/>
              </w:rPr>
              <w:t xml:space="preserve"> </w:t>
            </w:r>
            <w:r w:rsidRPr="00320EA5">
              <w:rPr>
                <w:sz w:val="24"/>
                <w:szCs w:val="24"/>
              </w:rPr>
              <w:t xml:space="preserve">бюджета  </w:t>
            </w:r>
            <w:r>
              <w:rPr>
                <w:sz w:val="24"/>
                <w:szCs w:val="24"/>
              </w:rPr>
              <w:t>Манычского</w:t>
            </w:r>
            <w:r w:rsidRPr="00320EA5">
              <w:rPr>
                <w:sz w:val="24"/>
                <w:szCs w:val="24"/>
              </w:rPr>
              <w:t xml:space="preserve"> сельского поселения и перечня главных администраторов источников финансирования дефицита бюджета </w:t>
            </w:r>
            <w:r>
              <w:rPr>
                <w:sz w:val="24"/>
                <w:szCs w:val="24"/>
              </w:rPr>
              <w:t>Манычского</w:t>
            </w:r>
            <w:r w:rsidRPr="00320EA5">
              <w:rPr>
                <w:sz w:val="24"/>
                <w:szCs w:val="24"/>
              </w:rPr>
              <w:t xml:space="preserve"> сельского поселения»</w:t>
            </w:r>
            <w:r>
              <w:rPr>
                <w:sz w:val="24"/>
              </w:rPr>
              <w:t xml:space="preserve"> </w:t>
            </w: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2 02 15001 10 0000 150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ind w:firstLine="0"/>
              <w:rPr>
                <w:sz w:val="24"/>
                <w:szCs w:val="24"/>
              </w:rPr>
            </w:pPr>
            <w:r w:rsidRPr="00A748F2">
              <w:rPr>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5670" w:type="dxa"/>
            <w:tcBorders>
              <w:top w:val="single" w:sz="4" w:space="0" w:color="auto"/>
              <w:left w:val="nil"/>
              <w:bottom w:val="single" w:sz="4" w:space="0" w:color="auto"/>
              <w:right w:val="single" w:sz="4" w:space="0" w:color="auto"/>
            </w:tcBorders>
            <w:shd w:val="clear" w:color="auto" w:fill="FFFFFF"/>
          </w:tcPr>
          <w:p w:rsidR="00190806" w:rsidRPr="00CA33A4" w:rsidRDefault="00190806" w:rsidP="00331C92">
            <w:pPr>
              <w:ind w:firstLine="34"/>
              <w:rPr>
                <w:sz w:val="24"/>
                <w:szCs w:val="24"/>
              </w:rPr>
            </w:pPr>
            <w:r w:rsidRPr="00CA33A4">
              <w:rPr>
                <w:sz w:val="24"/>
                <w:szCs w:val="24"/>
              </w:rPr>
              <w:t>Ст. 137 БК РФ;</w:t>
            </w:r>
          </w:p>
          <w:p w:rsidR="00190806" w:rsidRPr="00CA33A4" w:rsidRDefault="00190806" w:rsidP="00331C92">
            <w:pPr>
              <w:ind w:firstLine="34"/>
              <w:rPr>
                <w:sz w:val="24"/>
                <w:szCs w:val="24"/>
              </w:rPr>
            </w:pPr>
            <w:r w:rsidRPr="00CA33A4">
              <w:rPr>
                <w:sz w:val="24"/>
                <w:szCs w:val="24"/>
              </w:rPr>
              <w:t xml:space="preserve">п. 8.23 Порядка формирования и применения </w:t>
            </w:r>
            <w:hyperlink r:id="rId11"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190806" w:rsidRPr="00CA33A4" w:rsidRDefault="00190806" w:rsidP="00331C92">
            <w:pPr>
              <w:ind w:firstLine="34"/>
              <w:rPr>
                <w:color w:val="FF0000"/>
                <w:sz w:val="24"/>
                <w:szCs w:val="24"/>
              </w:rPr>
            </w:pP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2 02 15002 10 0000 150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ind w:firstLine="0"/>
              <w:rPr>
                <w:bCs/>
                <w:sz w:val="24"/>
                <w:szCs w:val="24"/>
              </w:rPr>
            </w:pPr>
            <w:r w:rsidRPr="00A748F2">
              <w:rPr>
                <w:bCs/>
                <w:sz w:val="24"/>
                <w:szCs w:val="24"/>
              </w:rPr>
              <w:t>Дотации бюджетам сельских поселений на поддержку мер по обеспечению сбалансированности бюджетов из бюджета субъекта Российской Федерации</w:t>
            </w:r>
          </w:p>
        </w:tc>
        <w:tc>
          <w:tcPr>
            <w:tcW w:w="5670" w:type="dxa"/>
            <w:tcBorders>
              <w:top w:val="single" w:sz="4" w:space="0" w:color="auto"/>
              <w:left w:val="nil"/>
              <w:bottom w:val="single" w:sz="4" w:space="0" w:color="auto"/>
              <w:right w:val="single" w:sz="4" w:space="0" w:color="auto"/>
            </w:tcBorders>
            <w:shd w:val="clear" w:color="auto" w:fill="FFFFFF"/>
          </w:tcPr>
          <w:p w:rsidR="00190806" w:rsidRDefault="00190806" w:rsidP="000566C6">
            <w:pPr>
              <w:ind w:firstLine="0"/>
              <w:rPr>
                <w:sz w:val="24"/>
              </w:rPr>
            </w:pPr>
            <w:r>
              <w:rPr>
                <w:sz w:val="24"/>
              </w:rPr>
              <w:t>Ст. 138.4 БК РФ;</w:t>
            </w:r>
          </w:p>
          <w:p w:rsidR="00190806" w:rsidRDefault="00190806" w:rsidP="000566C6">
            <w:pPr>
              <w:ind w:firstLine="0"/>
              <w:rPr>
                <w:sz w:val="24"/>
              </w:rPr>
            </w:pPr>
            <w:r>
              <w:rPr>
                <w:sz w:val="24"/>
              </w:rPr>
              <w:t xml:space="preserve">п. 8.23 Порядка формирования и применения </w:t>
            </w:r>
            <w:hyperlink r:id="rId12"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2 02 30024 10 0000 150</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ind w:firstLine="0"/>
              <w:rPr>
                <w:sz w:val="24"/>
                <w:szCs w:val="24"/>
              </w:rPr>
            </w:pPr>
            <w:r w:rsidRPr="00A748F2">
              <w:rPr>
                <w:sz w:val="24"/>
                <w:szCs w:val="24"/>
              </w:rPr>
              <w:t>Субвенции бюджетам сельских поселений на выполнение передаваемых полномочий субъектов Российской Федерации</w:t>
            </w:r>
          </w:p>
        </w:tc>
        <w:tc>
          <w:tcPr>
            <w:tcW w:w="5670" w:type="dxa"/>
            <w:tcBorders>
              <w:top w:val="single" w:sz="4" w:space="0" w:color="auto"/>
              <w:left w:val="nil"/>
              <w:bottom w:val="single" w:sz="4" w:space="0" w:color="auto"/>
              <w:right w:val="single" w:sz="4" w:space="0" w:color="auto"/>
            </w:tcBorders>
            <w:shd w:val="clear" w:color="auto" w:fill="FFFFFF"/>
          </w:tcPr>
          <w:p w:rsidR="00190806" w:rsidRPr="00CA33A4" w:rsidRDefault="00190806" w:rsidP="00573CC0">
            <w:pPr>
              <w:ind w:firstLine="34"/>
              <w:rPr>
                <w:sz w:val="24"/>
                <w:szCs w:val="24"/>
              </w:rPr>
            </w:pPr>
            <w:r w:rsidRPr="00CA33A4">
              <w:rPr>
                <w:sz w:val="24"/>
                <w:szCs w:val="24"/>
              </w:rPr>
              <w:t>Ст. 138.5 БК РФ;</w:t>
            </w:r>
          </w:p>
          <w:p w:rsidR="00190806" w:rsidRDefault="00190806" w:rsidP="00573CC0">
            <w:r w:rsidRPr="00CA33A4">
              <w:rPr>
                <w:sz w:val="24"/>
                <w:szCs w:val="24"/>
              </w:rPr>
              <w:t xml:space="preserve">п. 8.23 Порядка формирования и применения </w:t>
            </w:r>
            <w:hyperlink r:id="rId13"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w:t>
            </w:r>
            <w:r w:rsidRPr="00CA33A4">
              <w:rPr>
                <w:sz w:val="24"/>
                <w:szCs w:val="24"/>
              </w:rPr>
              <w:lastRenderedPageBreak/>
              <w:t>Российской Федерации от 24.05.2022 № 82н</w:t>
            </w:r>
          </w:p>
        </w:tc>
      </w:tr>
      <w:tr w:rsidR="00190806" w:rsidTr="0041411C">
        <w:trPr>
          <w:trHeight w:val="566"/>
        </w:trPr>
        <w:tc>
          <w:tcPr>
            <w:tcW w:w="993" w:type="dxa"/>
            <w:tcBorders>
              <w:top w:val="single" w:sz="4" w:space="0" w:color="auto"/>
              <w:left w:val="single" w:sz="4" w:space="0" w:color="000000"/>
              <w:bottom w:val="single" w:sz="4" w:space="0" w:color="000000"/>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lastRenderedPageBreak/>
              <w:t>951</w:t>
            </w:r>
          </w:p>
        </w:tc>
        <w:tc>
          <w:tcPr>
            <w:tcW w:w="2577" w:type="dxa"/>
            <w:tcBorders>
              <w:top w:val="single" w:sz="4" w:space="0" w:color="auto"/>
              <w:left w:val="nil"/>
              <w:bottom w:val="single" w:sz="4" w:space="0" w:color="000000"/>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2 02 35118 10 0000 150</w:t>
            </w:r>
          </w:p>
        </w:tc>
        <w:tc>
          <w:tcPr>
            <w:tcW w:w="6212" w:type="dxa"/>
            <w:tcBorders>
              <w:top w:val="single" w:sz="4" w:space="0" w:color="auto"/>
              <w:left w:val="nil"/>
              <w:bottom w:val="single" w:sz="4" w:space="0" w:color="000000"/>
              <w:right w:val="single" w:sz="4" w:space="0" w:color="000000"/>
            </w:tcBorders>
            <w:shd w:val="clear" w:color="auto" w:fill="FFFFFF"/>
          </w:tcPr>
          <w:p w:rsidR="00190806" w:rsidRPr="00A748F2" w:rsidRDefault="00190806" w:rsidP="0041411C">
            <w:pPr>
              <w:ind w:firstLine="0"/>
              <w:rPr>
                <w:sz w:val="24"/>
                <w:szCs w:val="24"/>
              </w:rPr>
            </w:pPr>
            <w:r w:rsidRPr="00A748F2">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0" w:type="dxa"/>
            <w:tcBorders>
              <w:top w:val="single" w:sz="4" w:space="0" w:color="auto"/>
              <w:left w:val="nil"/>
              <w:bottom w:val="single" w:sz="4" w:space="0" w:color="000000"/>
              <w:right w:val="single" w:sz="4" w:space="0" w:color="000000"/>
            </w:tcBorders>
            <w:shd w:val="clear" w:color="auto" w:fill="FFFFFF"/>
          </w:tcPr>
          <w:p w:rsidR="00190806" w:rsidRPr="00CA33A4" w:rsidRDefault="00190806" w:rsidP="00331C92">
            <w:pPr>
              <w:ind w:firstLine="34"/>
              <w:rPr>
                <w:sz w:val="24"/>
                <w:szCs w:val="24"/>
              </w:rPr>
            </w:pPr>
            <w:r w:rsidRPr="00CA33A4">
              <w:rPr>
                <w:sz w:val="24"/>
                <w:szCs w:val="24"/>
              </w:rPr>
              <w:t>Ст. 138.5 БК РФ;</w:t>
            </w:r>
          </w:p>
          <w:p w:rsidR="00190806" w:rsidRPr="00CA33A4" w:rsidRDefault="00190806" w:rsidP="00331C92">
            <w:pPr>
              <w:tabs>
                <w:tab w:val="left" w:pos="2761"/>
              </w:tabs>
              <w:ind w:firstLine="34"/>
              <w:rPr>
                <w:sz w:val="24"/>
                <w:szCs w:val="24"/>
              </w:rPr>
            </w:pPr>
            <w:r w:rsidRPr="00CA33A4">
              <w:rPr>
                <w:sz w:val="24"/>
                <w:szCs w:val="24"/>
              </w:rPr>
              <w:t xml:space="preserve">п. 8.23 Порядка формирования и применения </w:t>
            </w:r>
            <w:hyperlink r:id="rId14"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nil"/>
              <w:left w:val="single" w:sz="4" w:space="0" w:color="000000"/>
              <w:bottom w:val="single" w:sz="4" w:space="0" w:color="000000"/>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nil"/>
              <w:left w:val="nil"/>
              <w:bottom w:val="single" w:sz="4" w:space="0" w:color="000000"/>
              <w:right w:val="single" w:sz="4" w:space="0" w:color="000000"/>
            </w:tcBorders>
            <w:shd w:val="clear" w:color="auto" w:fill="FFFFFF"/>
            <w:vAlign w:val="center"/>
          </w:tcPr>
          <w:p w:rsidR="00190806" w:rsidRPr="00A748F2" w:rsidRDefault="00190806" w:rsidP="00A748F2">
            <w:pPr>
              <w:ind w:firstLine="0"/>
              <w:rPr>
                <w:sz w:val="24"/>
                <w:szCs w:val="24"/>
              </w:rPr>
            </w:pPr>
            <w:r w:rsidRPr="00A748F2">
              <w:rPr>
                <w:rFonts w:cs="Calibri"/>
                <w:sz w:val="24"/>
                <w:szCs w:val="24"/>
              </w:rPr>
              <w:t>2 02 40014 10 0000 150</w:t>
            </w:r>
          </w:p>
        </w:tc>
        <w:tc>
          <w:tcPr>
            <w:tcW w:w="6212" w:type="dxa"/>
            <w:tcBorders>
              <w:top w:val="nil"/>
              <w:left w:val="nil"/>
              <w:bottom w:val="single" w:sz="4" w:space="0" w:color="000000"/>
              <w:right w:val="single" w:sz="4" w:space="0" w:color="000000"/>
            </w:tcBorders>
            <w:shd w:val="clear" w:color="auto" w:fill="FFFFFF"/>
          </w:tcPr>
          <w:p w:rsidR="00190806" w:rsidRPr="00A748F2" w:rsidRDefault="00190806" w:rsidP="0041411C">
            <w:pPr>
              <w:ind w:firstLine="0"/>
              <w:rPr>
                <w:sz w:val="24"/>
                <w:szCs w:val="24"/>
              </w:rPr>
            </w:pPr>
            <w:r w:rsidRPr="00A748F2">
              <w:rPr>
                <w:rFonts w:cs="Calibri"/>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0" w:type="dxa"/>
            <w:tcBorders>
              <w:top w:val="nil"/>
              <w:left w:val="nil"/>
              <w:bottom w:val="single" w:sz="4" w:space="0" w:color="000000"/>
              <w:right w:val="single" w:sz="4" w:space="0" w:color="000000"/>
            </w:tcBorders>
            <w:shd w:val="clear" w:color="auto" w:fill="FFFFFF"/>
          </w:tcPr>
          <w:p w:rsidR="00190806" w:rsidRPr="00CA33A4" w:rsidRDefault="00190806" w:rsidP="00331C92">
            <w:pPr>
              <w:ind w:firstLine="34"/>
              <w:rPr>
                <w:sz w:val="24"/>
                <w:szCs w:val="24"/>
              </w:rPr>
            </w:pPr>
            <w:r w:rsidRPr="00CA33A4">
              <w:rPr>
                <w:sz w:val="24"/>
                <w:szCs w:val="24"/>
              </w:rPr>
              <w:t>Ст. 142.4 БК РФ;</w:t>
            </w:r>
          </w:p>
          <w:p w:rsidR="00190806" w:rsidRPr="00CA33A4" w:rsidRDefault="00190806" w:rsidP="00331C92">
            <w:pPr>
              <w:ind w:firstLine="34"/>
              <w:rPr>
                <w:sz w:val="24"/>
                <w:szCs w:val="24"/>
              </w:rPr>
            </w:pPr>
            <w:r w:rsidRPr="00CA33A4">
              <w:rPr>
                <w:sz w:val="24"/>
                <w:szCs w:val="24"/>
              </w:rPr>
              <w:t xml:space="preserve">п. 8.23 Порядка формирования и применения </w:t>
            </w:r>
            <w:hyperlink r:id="rId15"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nil"/>
              <w:left w:val="single" w:sz="4" w:space="0" w:color="000000"/>
              <w:bottom w:val="single" w:sz="4" w:space="0" w:color="000000"/>
              <w:right w:val="single" w:sz="4" w:space="0" w:color="000000"/>
            </w:tcBorders>
            <w:shd w:val="clear" w:color="auto" w:fill="FFFFFF"/>
            <w:vAlign w:val="center"/>
          </w:tcPr>
          <w:p w:rsidR="00190806" w:rsidRPr="00A748F2" w:rsidRDefault="00190806" w:rsidP="0041411C">
            <w:pPr>
              <w:ind w:firstLine="0"/>
              <w:rPr>
                <w:sz w:val="24"/>
                <w:szCs w:val="24"/>
              </w:rPr>
            </w:pPr>
            <w:r w:rsidRPr="00A748F2">
              <w:rPr>
                <w:sz w:val="24"/>
                <w:szCs w:val="24"/>
              </w:rPr>
              <w:t>951</w:t>
            </w:r>
          </w:p>
        </w:tc>
        <w:tc>
          <w:tcPr>
            <w:tcW w:w="2577" w:type="dxa"/>
            <w:tcBorders>
              <w:top w:val="nil"/>
              <w:left w:val="nil"/>
              <w:bottom w:val="single" w:sz="4" w:space="0" w:color="000000"/>
              <w:right w:val="single" w:sz="4" w:space="0" w:color="000000"/>
            </w:tcBorders>
            <w:shd w:val="clear" w:color="auto" w:fill="FFFFFF"/>
            <w:vAlign w:val="center"/>
          </w:tcPr>
          <w:p w:rsidR="00190806" w:rsidRPr="00A748F2" w:rsidRDefault="00190806" w:rsidP="00A748F2">
            <w:pPr>
              <w:ind w:firstLine="0"/>
              <w:rPr>
                <w:sz w:val="24"/>
                <w:szCs w:val="24"/>
              </w:rPr>
            </w:pPr>
            <w:r w:rsidRPr="00A748F2">
              <w:rPr>
                <w:sz w:val="24"/>
                <w:szCs w:val="24"/>
              </w:rPr>
              <w:t>2 02 49999 10 0000 150</w:t>
            </w:r>
          </w:p>
        </w:tc>
        <w:tc>
          <w:tcPr>
            <w:tcW w:w="6212" w:type="dxa"/>
            <w:tcBorders>
              <w:top w:val="nil"/>
              <w:left w:val="nil"/>
              <w:bottom w:val="single" w:sz="4" w:space="0" w:color="000000"/>
              <w:right w:val="single" w:sz="4" w:space="0" w:color="000000"/>
            </w:tcBorders>
            <w:shd w:val="clear" w:color="auto" w:fill="FFFFFF"/>
          </w:tcPr>
          <w:p w:rsidR="00190806" w:rsidRPr="00A748F2" w:rsidRDefault="00190806" w:rsidP="0041411C">
            <w:pPr>
              <w:ind w:firstLine="0"/>
              <w:rPr>
                <w:sz w:val="24"/>
                <w:szCs w:val="24"/>
              </w:rPr>
            </w:pPr>
            <w:r w:rsidRPr="00A748F2">
              <w:rPr>
                <w:sz w:val="24"/>
                <w:szCs w:val="24"/>
              </w:rPr>
              <w:t>Прочие межбюджетные трансферты, передаваемые бюджетам сельских поселений</w:t>
            </w:r>
          </w:p>
        </w:tc>
        <w:tc>
          <w:tcPr>
            <w:tcW w:w="5670" w:type="dxa"/>
            <w:tcBorders>
              <w:top w:val="nil"/>
              <w:left w:val="nil"/>
              <w:bottom w:val="single" w:sz="4" w:space="0" w:color="000000"/>
              <w:right w:val="single" w:sz="4" w:space="0" w:color="000000"/>
            </w:tcBorders>
            <w:shd w:val="clear" w:color="auto" w:fill="FFFFFF"/>
          </w:tcPr>
          <w:p w:rsidR="00190806" w:rsidRDefault="00190806" w:rsidP="000566C6">
            <w:pPr>
              <w:ind w:firstLine="0"/>
              <w:rPr>
                <w:sz w:val="24"/>
              </w:rPr>
            </w:pPr>
            <w:r>
              <w:rPr>
                <w:sz w:val="24"/>
              </w:rPr>
              <w:t>Ст. 139 БК РФ;</w:t>
            </w:r>
          </w:p>
          <w:p w:rsidR="00190806" w:rsidRDefault="00190806" w:rsidP="000566C6">
            <w:pPr>
              <w:ind w:firstLine="0"/>
              <w:rPr>
                <w:sz w:val="24"/>
              </w:rPr>
            </w:pPr>
            <w:r>
              <w:rPr>
                <w:sz w:val="24"/>
              </w:rPr>
              <w:t xml:space="preserve">п. 8.23 Порядка формирования и применения </w:t>
            </w:r>
            <w:hyperlink r:id="rId16"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nil"/>
              <w:left w:val="single" w:sz="4" w:space="0" w:color="000000"/>
              <w:bottom w:val="single" w:sz="4" w:space="0" w:color="auto"/>
              <w:right w:val="single" w:sz="4" w:space="0" w:color="000000"/>
            </w:tcBorders>
            <w:shd w:val="clear" w:color="auto" w:fill="FFFFFF"/>
            <w:vAlign w:val="center"/>
          </w:tcPr>
          <w:p w:rsidR="00190806" w:rsidRPr="00A748F2" w:rsidRDefault="00190806" w:rsidP="0041411C">
            <w:pPr>
              <w:suppressAutoHyphens/>
              <w:ind w:firstLine="0"/>
              <w:rPr>
                <w:sz w:val="24"/>
                <w:szCs w:val="24"/>
              </w:rPr>
            </w:pPr>
            <w:r w:rsidRPr="00A748F2">
              <w:rPr>
                <w:sz w:val="24"/>
                <w:szCs w:val="24"/>
              </w:rPr>
              <w:t>951</w:t>
            </w:r>
          </w:p>
        </w:tc>
        <w:tc>
          <w:tcPr>
            <w:tcW w:w="2577" w:type="dxa"/>
            <w:tcBorders>
              <w:top w:val="nil"/>
              <w:left w:val="nil"/>
              <w:bottom w:val="single" w:sz="4" w:space="0" w:color="auto"/>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 xml:space="preserve">2 07 05030 10 0000 150 </w:t>
            </w:r>
          </w:p>
        </w:tc>
        <w:tc>
          <w:tcPr>
            <w:tcW w:w="6212" w:type="dxa"/>
            <w:tcBorders>
              <w:top w:val="nil"/>
              <w:left w:val="nil"/>
              <w:bottom w:val="single" w:sz="4" w:space="0" w:color="auto"/>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Прочие безвозмездные поступления в бюджеты сельских поселений</w:t>
            </w:r>
          </w:p>
        </w:tc>
        <w:tc>
          <w:tcPr>
            <w:tcW w:w="5670" w:type="dxa"/>
            <w:tcBorders>
              <w:top w:val="nil"/>
              <w:left w:val="nil"/>
              <w:bottom w:val="single" w:sz="4" w:space="0" w:color="auto"/>
              <w:right w:val="single" w:sz="4" w:space="0" w:color="000000"/>
            </w:tcBorders>
            <w:shd w:val="clear" w:color="auto" w:fill="FFFFFF"/>
          </w:tcPr>
          <w:p w:rsidR="00190806" w:rsidRDefault="00190806" w:rsidP="00EE5C5D">
            <w:pPr>
              <w:ind w:firstLine="0"/>
              <w:rPr>
                <w:sz w:val="24"/>
              </w:rPr>
            </w:pPr>
            <w:r>
              <w:rPr>
                <w:sz w:val="24"/>
              </w:rPr>
              <w:t>Постановление Администрации Манычского сельского поселения от 25.10.2021 № 59 «</w:t>
            </w:r>
            <w:r w:rsidRPr="00320EA5">
              <w:rPr>
                <w:sz w:val="24"/>
                <w:szCs w:val="24"/>
              </w:rPr>
              <w:t>Об утверждении перечня главных администраторов доходов</w:t>
            </w:r>
            <w:r>
              <w:rPr>
                <w:sz w:val="24"/>
                <w:szCs w:val="24"/>
              </w:rPr>
              <w:t xml:space="preserve"> </w:t>
            </w:r>
            <w:r w:rsidRPr="00320EA5">
              <w:rPr>
                <w:sz w:val="24"/>
                <w:szCs w:val="24"/>
              </w:rPr>
              <w:t xml:space="preserve">бюджета  </w:t>
            </w:r>
            <w:r>
              <w:rPr>
                <w:sz w:val="24"/>
                <w:szCs w:val="24"/>
              </w:rPr>
              <w:t>Манычского</w:t>
            </w:r>
            <w:r w:rsidRPr="00320EA5">
              <w:rPr>
                <w:sz w:val="24"/>
                <w:szCs w:val="24"/>
              </w:rPr>
              <w:t xml:space="preserve"> сельского поселения и перечня главных администраторов источников финансирования дефицита бюджета </w:t>
            </w:r>
            <w:r>
              <w:rPr>
                <w:sz w:val="24"/>
                <w:szCs w:val="24"/>
              </w:rPr>
              <w:t>Манычского</w:t>
            </w:r>
            <w:r w:rsidRPr="00320EA5">
              <w:rPr>
                <w:sz w:val="24"/>
                <w:szCs w:val="24"/>
              </w:rPr>
              <w:t xml:space="preserve"> сельского поселения»</w:t>
            </w: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suppressAutoHyphens/>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 xml:space="preserve">2 08 05000 10 0000 150 </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0" w:type="dxa"/>
            <w:tcBorders>
              <w:top w:val="single" w:sz="4" w:space="0" w:color="auto"/>
              <w:left w:val="nil"/>
              <w:bottom w:val="single" w:sz="4" w:space="0" w:color="auto"/>
              <w:right w:val="single" w:sz="4" w:space="0" w:color="auto"/>
            </w:tcBorders>
            <w:shd w:val="clear" w:color="auto" w:fill="FFFFFF"/>
          </w:tcPr>
          <w:p w:rsidR="00190806" w:rsidRPr="00CA33A4" w:rsidRDefault="00190806" w:rsidP="00331C92">
            <w:pPr>
              <w:ind w:firstLine="142"/>
              <w:rPr>
                <w:sz w:val="24"/>
                <w:szCs w:val="24"/>
              </w:rPr>
            </w:pPr>
            <w:r w:rsidRPr="00CA33A4">
              <w:rPr>
                <w:sz w:val="24"/>
                <w:szCs w:val="24"/>
              </w:rPr>
              <w:t>ст. 40, 218 БК РФ;</w:t>
            </w:r>
          </w:p>
          <w:p w:rsidR="00190806" w:rsidRPr="00CA33A4" w:rsidRDefault="00190806" w:rsidP="00331C92">
            <w:pPr>
              <w:ind w:right="-108" w:firstLine="142"/>
              <w:rPr>
                <w:sz w:val="24"/>
                <w:szCs w:val="24"/>
              </w:rPr>
            </w:pPr>
            <w:r w:rsidRPr="00CA33A4">
              <w:rPr>
                <w:sz w:val="24"/>
                <w:szCs w:val="24"/>
              </w:rPr>
              <w:t>Приказ Министерства Финансов Российской Федерации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r>
      <w:tr w:rsidR="00190806" w:rsidTr="0041411C">
        <w:trPr>
          <w:trHeight w:val="566"/>
        </w:trPr>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190806" w:rsidRPr="00A748F2" w:rsidRDefault="00190806" w:rsidP="0041411C">
            <w:pPr>
              <w:suppressAutoHyphens/>
              <w:ind w:firstLine="0"/>
              <w:rPr>
                <w:sz w:val="24"/>
                <w:szCs w:val="24"/>
              </w:rPr>
            </w:pPr>
            <w:r w:rsidRPr="00A748F2">
              <w:rPr>
                <w:sz w:val="24"/>
                <w:szCs w:val="24"/>
              </w:rPr>
              <w:lastRenderedPageBreak/>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 xml:space="preserve">2 18 05010 10 0000 150 </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Доходы бюджетов сельских поселений от возврата бюджетными учреждениями остатков субсидий прошлых лет</w:t>
            </w:r>
          </w:p>
        </w:tc>
        <w:tc>
          <w:tcPr>
            <w:tcW w:w="5670" w:type="dxa"/>
            <w:tcBorders>
              <w:top w:val="single" w:sz="4" w:space="0" w:color="auto"/>
              <w:left w:val="nil"/>
              <w:bottom w:val="single" w:sz="4" w:space="0" w:color="auto"/>
              <w:right w:val="single" w:sz="4" w:space="0" w:color="000000"/>
            </w:tcBorders>
            <w:shd w:val="clear" w:color="auto" w:fill="FFFFFF"/>
          </w:tcPr>
          <w:p w:rsidR="00190806" w:rsidRPr="00CA33A4" w:rsidRDefault="00190806" w:rsidP="00331C92">
            <w:pPr>
              <w:ind w:firstLine="34"/>
              <w:rPr>
                <w:sz w:val="24"/>
                <w:szCs w:val="24"/>
              </w:rPr>
            </w:pPr>
            <w:r w:rsidRPr="00CA33A4">
              <w:rPr>
                <w:sz w:val="24"/>
                <w:szCs w:val="24"/>
              </w:rPr>
              <w:t>п.5 ст. 242 БК РФ;</w:t>
            </w:r>
          </w:p>
          <w:p w:rsidR="00190806" w:rsidRPr="00CA33A4" w:rsidRDefault="00190806" w:rsidP="00331C92">
            <w:pPr>
              <w:ind w:firstLine="0"/>
              <w:rPr>
                <w:sz w:val="24"/>
                <w:szCs w:val="24"/>
              </w:rPr>
            </w:pPr>
            <w:r w:rsidRPr="00CA33A4">
              <w:rPr>
                <w:sz w:val="24"/>
                <w:szCs w:val="24"/>
              </w:rPr>
              <w:t xml:space="preserve">п. 8.23 Порядка формирования и применения </w:t>
            </w:r>
            <w:hyperlink r:id="rId17"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190806" w:rsidRPr="00A748F2" w:rsidRDefault="00190806" w:rsidP="0041411C">
            <w:pPr>
              <w:suppressAutoHyphens/>
              <w:ind w:firstLine="0"/>
              <w:rPr>
                <w:sz w:val="24"/>
                <w:szCs w:val="24"/>
              </w:rPr>
            </w:pPr>
            <w:r w:rsidRPr="00A748F2">
              <w:rPr>
                <w:sz w:val="24"/>
                <w:szCs w:val="24"/>
              </w:rPr>
              <w:t>951</w:t>
            </w:r>
          </w:p>
        </w:tc>
        <w:tc>
          <w:tcPr>
            <w:tcW w:w="2577" w:type="dxa"/>
            <w:tcBorders>
              <w:top w:val="single" w:sz="4" w:space="0" w:color="auto"/>
              <w:left w:val="nil"/>
              <w:bottom w:val="single" w:sz="4" w:space="0" w:color="auto"/>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 xml:space="preserve">2 18 05030 10 0000 150 </w:t>
            </w:r>
          </w:p>
        </w:tc>
        <w:tc>
          <w:tcPr>
            <w:tcW w:w="6212" w:type="dxa"/>
            <w:tcBorders>
              <w:top w:val="single" w:sz="4" w:space="0" w:color="auto"/>
              <w:left w:val="nil"/>
              <w:bottom w:val="single" w:sz="4" w:space="0" w:color="auto"/>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Доходы бюджетов сельских поселений от возврата иными организациями остатков субсидий прошлых лет</w:t>
            </w:r>
          </w:p>
        </w:tc>
        <w:tc>
          <w:tcPr>
            <w:tcW w:w="5670" w:type="dxa"/>
            <w:tcBorders>
              <w:top w:val="single" w:sz="4" w:space="0" w:color="auto"/>
              <w:left w:val="nil"/>
              <w:bottom w:val="single" w:sz="4" w:space="0" w:color="auto"/>
              <w:right w:val="single" w:sz="4" w:space="0" w:color="auto"/>
            </w:tcBorders>
            <w:shd w:val="clear" w:color="auto" w:fill="FFFFFF"/>
          </w:tcPr>
          <w:p w:rsidR="00190806" w:rsidRPr="00CA33A4" w:rsidRDefault="00190806" w:rsidP="00331C92">
            <w:pPr>
              <w:ind w:firstLine="34"/>
              <w:rPr>
                <w:sz w:val="24"/>
                <w:szCs w:val="24"/>
              </w:rPr>
            </w:pPr>
            <w:r w:rsidRPr="00CA33A4">
              <w:rPr>
                <w:sz w:val="24"/>
                <w:szCs w:val="24"/>
              </w:rPr>
              <w:t>п.5 ст. 242 БК РФ;</w:t>
            </w:r>
          </w:p>
          <w:p w:rsidR="00190806" w:rsidRPr="00CA33A4" w:rsidRDefault="00190806" w:rsidP="00331C92">
            <w:pPr>
              <w:ind w:right="-108" w:firstLine="0"/>
              <w:rPr>
                <w:sz w:val="24"/>
                <w:szCs w:val="24"/>
              </w:rPr>
            </w:pPr>
            <w:r w:rsidRPr="00CA33A4">
              <w:rPr>
                <w:sz w:val="24"/>
                <w:szCs w:val="24"/>
              </w:rPr>
              <w:t xml:space="preserve">п. 8.23 Порядка формирования и применения </w:t>
            </w:r>
            <w:hyperlink r:id="rId18"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single" w:sz="4" w:space="0" w:color="auto"/>
              <w:left w:val="single" w:sz="4" w:space="0" w:color="000000"/>
              <w:bottom w:val="single" w:sz="4" w:space="0" w:color="000000"/>
              <w:right w:val="single" w:sz="4" w:space="0" w:color="000000"/>
            </w:tcBorders>
            <w:shd w:val="clear" w:color="auto" w:fill="FFFFFF"/>
            <w:vAlign w:val="center"/>
          </w:tcPr>
          <w:p w:rsidR="00190806" w:rsidRPr="00A748F2" w:rsidRDefault="00190806" w:rsidP="0041411C">
            <w:pPr>
              <w:suppressAutoHyphens/>
              <w:ind w:firstLine="0"/>
              <w:rPr>
                <w:sz w:val="24"/>
                <w:szCs w:val="24"/>
              </w:rPr>
            </w:pPr>
            <w:r w:rsidRPr="00A748F2">
              <w:rPr>
                <w:sz w:val="24"/>
                <w:szCs w:val="24"/>
              </w:rPr>
              <w:t>951</w:t>
            </w:r>
          </w:p>
        </w:tc>
        <w:tc>
          <w:tcPr>
            <w:tcW w:w="2577" w:type="dxa"/>
            <w:tcBorders>
              <w:top w:val="single" w:sz="4" w:space="0" w:color="auto"/>
              <w:left w:val="nil"/>
              <w:bottom w:val="single" w:sz="4" w:space="0" w:color="000000"/>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 xml:space="preserve">2 18 60010 10 0000 150 </w:t>
            </w:r>
          </w:p>
        </w:tc>
        <w:tc>
          <w:tcPr>
            <w:tcW w:w="6212" w:type="dxa"/>
            <w:tcBorders>
              <w:top w:val="single" w:sz="4" w:space="0" w:color="auto"/>
              <w:left w:val="nil"/>
              <w:bottom w:val="single" w:sz="4" w:space="0" w:color="000000"/>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0" w:type="dxa"/>
            <w:tcBorders>
              <w:top w:val="single" w:sz="4" w:space="0" w:color="auto"/>
              <w:left w:val="nil"/>
              <w:bottom w:val="single" w:sz="4" w:space="0" w:color="000000"/>
              <w:right w:val="single" w:sz="4" w:space="0" w:color="000000"/>
            </w:tcBorders>
            <w:shd w:val="clear" w:color="auto" w:fill="FFFFFF"/>
          </w:tcPr>
          <w:p w:rsidR="00190806" w:rsidRPr="00CA33A4" w:rsidRDefault="00190806" w:rsidP="00331C92">
            <w:pPr>
              <w:ind w:firstLine="34"/>
              <w:rPr>
                <w:sz w:val="24"/>
                <w:szCs w:val="24"/>
              </w:rPr>
            </w:pPr>
            <w:r w:rsidRPr="00CA33A4">
              <w:rPr>
                <w:sz w:val="24"/>
                <w:szCs w:val="24"/>
              </w:rPr>
              <w:t>п.5 ст. 242 БК РФ;</w:t>
            </w:r>
          </w:p>
          <w:p w:rsidR="00190806" w:rsidRPr="00CA33A4" w:rsidRDefault="00190806" w:rsidP="00331C92">
            <w:pPr>
              <w:ind w:right="-108" w:firstLine="0"/>
              <w:rPr>
                <w:sz w:val="24"/>
                <w:szCs w:val="24"/>
              </w:rPr>
            </w:pPr>
            <w:r w:rsidRPr="00CA33A4">
              <w:rPr>
                <w:sz w:val="24"/>
                <w:szCs w:val="24"/>
              </w:rPr>
              <w:t xml:space="preserve">п. 8.23 Порядка формирования и применения </w:t>
            </w:r>
            <w:hyperlink r:id="rId19"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190806" w:rsidTr="0041411C">
        <w:trPr>
          <w:trHeight w:val="566"/>
        </w:trPr>
        <w:tc>
          <w:tcPr>
            <w:tcW w:w="993" w:type="dxa"/>
            <w:tcBorders>
              <w:top w:val="single" w:sz="4" w:space="0" w:color="auto"/>
              <w:left w:val="single" w:sz="4" w:space="0" w:color="000000"/>
              <w:bottom w:val="single" w:sz="4" w:space="0" w:color="000000"/>
              <w:right w:val="single" w:sz="4" w:space="0" w:color="000000"/>
            </w:tcBorders>
            <w:shd w:val="clear" w:color="auto" w:fill="FFFFFF"/>
            <w:vAlign w:val="center"/>
          </w:tcPr>
          <w:p w:rsidR="00190806" w:rsidRPr="00A748F2" w:rsidRDefault="00190806" w:rsidP="0041411C">
            <w:pPr>
              <w:suppressAutoHyphens/>
              <w:ind w:firstLine="0"/>
              <w:rPr>
                <w:sz w:val="24"/>
                <w:szCs w:val="24"/>
              </w:rPr>
            </w:pPr>
            <w:r>
              <w:rPr>
                <w:sz w:val="24"/>
                <w:szCs w:val="24"/>
              </w:rPr>
              <w:t>951</w:t>
            </w:r>
          </w:p>
        </w:tc>
        <w:tc>
          <w:tcPr>
            <w:tcW w:w="2577" w:type="dxa"/>
            <w:tcBorders>
              <w:top w:val="single" w:sz="4" w:space="0" w:color="auto"/>
              <w:left w:val="nil"/>
              <w:bottom w:val="single" w:sz="4" w:space="0" w:color="000000"/>
              <w:right w:val="single" w:sz="4" w:space="0" w:color="000000"/>
            </w:tcBorders>
            <w:shd w:val="clear" w:color="auto" w:fill="FFFFFF"/>
            <w:vAlign w:val="center"/>
          </w:tcPr>
          <w:p w:rsidR="00190806" w:rsidRPr="00A748F2" w:rsidRDefault="00190806" w:rsidP="00A748F2">
            <w:pPr>
              <w:suppressAutoHyphens/>
              <w:ind w:firstLine="0"/>
              <w:rPr>
                <w:sz w:val="24"/>
                <w:szCs w:val="24"/>
              </w:rPr>
            </w:pPr>
            <w:r w:rsidRPr="00A748F2">
              <w:rPr>
                <w:sz w:val="24"/>
                <w:szCs w:val="24"/>
              </w:rPr>
              <w:t>2 19 60010 10 0000 150</w:t>
            </w:r>
          </w:p>
        </w:tc>
        <w:tc>
          <w:tcPr>
            <w:tcW w:w="6212" w:type="dxa"/>
            <w:tcBorders>
              <w:top w:val="single" w:sz="4" w:space="0" w:color="auto"/>
              <w:left w:val="nil"/>
              <w:bottom w:val="single" w:sz="4" w:space="0" w:color="000000"/>
              <w:right w:val="single" w:sz="4" w:space="0" w:color="000000"/>
            </w:tcBorders>
            <w:shd w:val="clear" w:color="auto" w:fill="FFFFFF"/>
          </w:tcPr>
          <w:p w:rsidR="00190806" w:rsidRPr="00A748F2" w:rsidRDefault="00190806" w:rsidP="0041411C">
            <w:pPr>
              <w:suppressAutoHyphens/>
              <w:ind w:firstLine="0"/>
              <w:rPr>
                <w:sz w:val="24"/>
                <w:szCs w:val="24"/>
              </w:rPr>
            </w:pPr>
            <w:r w:rsidRPr="00A748F2">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5670" w:type="dxa"/>
            <w:tcBorders>
              <w:top w:val="single" w:sz="4" w:space="0" w:color="auto"/>
              <w:left w:val="nil"/>
              <w:bottom w:val="single" w:sz="4" w:space="0" w:color="000000"/>
              <w:right w:val="single" w:sz="4" w:space="0" w:color="000000"/>
            </w:tcBorders>
            <w:shd w:val="clear" w:color="auto" w:fill="FFFFFF"/>
          </w:tcPr>
          <w:p w:rsidR="00190806" w:rsidRPr="00CA33A4" w:rsidRDefault="00190806" w:rsidP="0041411C">
            <w:pPr>
              <w:ind w:firstLine="34"/>
              <w:rPr>
                <w:sz w:val="24"/>
                <w:szCs w:val="24"/>
              </w:rPr>
            </w:pPr>
            <w:r w:rsidRPr="00CA33A4">
              <w:rPr>
                <w:sz w:val="24"/>
                <w:szCs w:val="24"/>
              </w:rPr>
              <w:t>п.5 ст. 242 БК РФ;</w:t>
            </w:r>
          </w:p>
          <w:p w:rsidR="00190806" w:rsidRPr="00CA33A4" w:rsidRDefault="00190806" w:rsidP="0041411C">
            <w:pPr>
              <w:ind w:firstLine="34"/>
              <w:rPr>
                <w:sz w:val="24"/>
                <w:szCs w:val="24"/>
              </w:rPr>
            </w:pPr>
            <w:r w:rsidRPr="00CA33A4">
              <w:rPr>
                <w:sz w:val="24"/>
                <w:szCs w:val="24"/>
              </w:rPr>
              <w:t xml:space="preserve">п. 8.23 Порядка формирования и применения </w:t>
            </w:r>
            <w:hyperlink r:id="rId20" w:history="1">
              <w:r w:rsidRPr="00CA33A4">
                <w:rPr>
                  <w:sz w:val="24"/>
                  <w:szCs w:val="24"/>
                </w:rPr>
                <w:t>кодов</w:t>
              </w:r>
            </w:hyperlink>
            <w:r w:rsidRPr="00CA33A4">
              <w:rPr>
                <w:sz w:val="24"/>
                <w:szCs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bl>
    <w:p w:rsidR="00B66E17" w:rsidRDefault="00B66E17" w:rsidP="00190806">
      <w:pPr>
        <w:pStyle w:val="ConsPlusNormal"/>
        <w:rPr>
          <w:rFonts w:ascii="Times New Roman" w:hAnsi="Times New Roman"/>
          <w:sz w:val="28"/>
        </w:rPr>
      </w:pPr>
    </w:p>
    <w:sectPr w:rsidR="00B66E17" w:rsidSect="000566C6">
      <w:headerReference w:type="default" r:id="rId21"/>
      <w:footerReference w:type="default" r:id="rId22"/>
      <w:pgSz w:w="16838" w:h="11906" w:orient="landscape"/>
      <w:pgMar w:top="539" w:right="709"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23" w:rsidRDefault="00A57623">
      <w:r>
        <w:separator/>
      </w:r>
    </w:p>
  </w:endnote>
  <w:endnote w:type="continuationSeparator" w:id="1">
    <w:p w:rsidR="00A57623" w:rsidRDefault="00A57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8E" w:rsidRDefault="00B55C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23" w:rsidRDefault="00A57623">
      <w:r>
        <w:separator/>
      </w:r>
    </w:p>
  </w:footnote>
  <w:footnote w:type="continuationSeparator" w:id="1">
    <w:p w:rsidR="00A57623" w:rsidRDefault="00A57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8E" w:rsidRDefault="00B55C8E">
    <w:pPr>
      <w:pStyle w:val="a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8E" w:rsidRDefault="00B55C8E">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4A6"/>
    <w:multiLevelType w:val="hybridMultilevel"/>
    <w:tmpl w:val="138AF2D6"/>
    <w:lvl w:ilvl="0" w:tplc="D77C5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365713"/>
    <w:multiLevelType w:val="multilevel"/>
    <w:tmpl w:val="72D02F36"/>
    <w:lvl w:ilvl="0">
      <w:start w:val="1"/>
      <w:numFmt w:val="decimal"/>
      <w:lvlText w:val="Статья %1."/>
      <w:lvlJc w:val="left"/>
      <w:pPr>
        <w:ind w:left="0" w:firstLine="0"/>
      </w:pPr>
      <w:rPr>
        <w:rFonts w:ascii="Times New Roman" w:hAnsi="Times New Roman"/>
        <w:b/>
        <w:i w:val="0"/>
        <w:caps w:val="0"/>
        <w:strike w:val="0"/>
        <w:shadow w:val="0"/>
        <w:emboss w:val="0"/>
        <w:imprint w:val="0"/>
        <w:sz w:val="28"/>
      </w:rPr>
    </w:lvl>
    <w:lvl w:ilvl="1">
      <w:start w:val="1"/>
      <w:numFmt w:val="decimal"/>
      <w:pStyle w:val="a"/>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522A5EB4"/>
    <w:multiLevelType w:val="multilevel"/>
    <w:tmpl w:val="CC1AAAF4"/>
    <w:lvl w:ilvl="0">
      <w:start w:val="1"/>
      <w:numFmt w:val="decimal"/>
      <w:lvlText w:val="Статья %1."/>
      <w:lvlJc w:val="left"/>
      <w:pPr>
        <w:ind w:left="709" w:firstLine="0"/>
      </w:pPr>
      <w:rPr>
        <w:rFonts w:ascii="Times New Roman" w:hAnsi="Times New Roman"/>
        <w:b/>
        <w:i w:val="0"/>
        <w:caps w:val="0"/>
        <w:strike w:val="0"/>
        <w:shadow w:val="0"/>
        <w:emboss w:val="0"/>
        <w:imprint w:val="0"/>
        <w:sz w:val="28"/>
      </w:rPr>
    </w:lvl>
    <w:lvl w:ilvl="1">
      <w:start w:val="1"/>
      <w:numFmt w:val="decimal"/>
      <w:pStyle w:val="2"/>
      <w:lvlText w:val=""/>
      <w:lvlJc w:val="left"/>
      <w:pPr>
        <w:ind w:left="709" w:firstLine="0"/>
      </w:pPr>
    </w:lvl>
    <w:lvl w:ilvl="2">
      <w:start w:val="1"/>
      <w:numFmt w:val="decimal"/>
      <w:lvlText w:val=""/>
      <w:lvlJc w:val="left"/>
      <w:pPr>
        <w:ind w:left="709" w:firstLine="0"/>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17"/>
    <w:rsid w:val="00034638"/>
    <w:rsid w:val="000566C6"/>
    <w:rsid w:val="000B1E16"/>
    <w:rsid w:val="000E3B84"/>
    <w:rsid w:val="00190806"/>
    <w:rsid w:val="001A3606"/>
    <w:rsid w:val="001B39E5"/>
    <w:rsid w:val="001B4D76"/>
    <w:rsid w:val="001F5898"/>
    <w:rsid w:val="0026776B"/>
    <w:rsid w:val="002F3433"/>
    <w:rsid w:val="00320EA5"/>
    <w:rsid w:val="00327B85"/>
    <w:rsid w:val="00331C92"/>
    <w:rsid w:val="003438FA"/>
    <w:rsid w:val="0041411C"/>
    <w:rsid w:val="004B0524"/>
    <w:rsid w:val="004B1EBB"/>
    <w:rsid w:val="004E6CC2"/>
    <w:rsid w:val="005126EC"/>
    <w:rsid w:val="00516FAD"/>
    <w:rsid w:val="00573CC0"/>
    <w:rsid w:val="00621AD6"/>
    <w:rsid w:val="00660351"/>
    <w:rsid w:val="00694420"/>
    <w:rsid w:val="006A2177"/>
    <w:rsid w:val="006C226A"/>
    <w:rsid w:val="00716A77"/>
    <w:rsid w:val="007336B9"/>
    <w:rsid w:val="00765184"/>
    <w:rsid w:val="007A5263"/>
    <w:rsid w:val="00834DCD"/>
    <w:rsid w:val="00874D85"/>
    <w:rsid w:val="00894016"/>
    <w:rsid w:val="008958C0"/>
    <w:rsid w:val="00897EF5"/>
    <w:rsid w:val="008F743C"/>
    <w:rsid w:val="00900455"/>
    <w:rsid w:val="00A57623"/>
    <w:rsid w:val="00A748F2"/>
    <w:rsid w:val="00B55C8E"/>
    <w:rsid w:val="00B66E17"/>
    <w:rsid w:val="00B832C7"/>
    <w:rsid w:val="00B95233"/>
    <w:rsid w:val="00BC7955"/>
    <w:rsid w:val="00BD4C57"/>
    <w:rsid w:val="00CF1401"/>
    <w:rsid w:val="00D66547"/>
    <w:rsid w:val="00DC3CE7"/>
    <w:rsid w:val="00E92E9E"/>
    <w:rsid w:val="00ED2989"/>
    <w:rsid w:val="00EE5C5D"/>
    <w:rsid w:val="00F143F6"/>
    <w:rsid w:val="00F24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ind w:firstLine="709"/>
      <w:jc w:val="both"/>
    </w:pPr>
    <w:rPr>
      <w:color w:val="000000"/>
      <w:sz w:val="28"/>
    </w:rPr>
  </w:style>
  <w:style w:type="paragraph" w:styleId="1">
    <w:name w:val="heading 1"/>
    <w:basedOn w:val="a0"/>
    <w:next w:val="a0"/>
    <w:link w:val="10"/>
    <w:qFormat/>
    <w:pPr>
      <w:keepNext/>
      <w:ind w:firstLine="0"/>
      <w:jc w:val="center"/>
      <w:outlineLvl w:val="0"/>
    </w:pPr>
    <w:rPr>
      <w:b/>
      <w:caps/>
      <w:smallCaps/>
      <w:color w:val="auto"/>
      <w:lang/>
    </w:rPr>
  </w:style>
  <w:style w:type="paragraph" w:styleId="2">
    <w:name w:val="heading 2"/>
    <w:basedOn w:val="a0"/>
    <w:next w:val="a0"/>
    <w:link w:val="20"/>
    <w:qFormat/>
    <w:pPr>
      <w:keepNext/>
      <w:keepLines/>
      <w:numPr>
        <w:ilvl w:val="1"/>
        <w:numId w:val="2"/>
      </w:numPr>
      <w:jc w:val="center"/>
      <w:outlineLvl w:val="1"/>
    </w:pPr>
    <w:rPr>
      <w:b/>
      <w:color w:val="auto"/>
      <w:lang/>
    </w:rPr>
  </w:style>
  <w:style w:type="paragraph" w:styleId="3">
    <w:name w:val="heading 3"/>
    <w:basedOn w:val="a0"/>
    <w:next w:val="a0"/>
    <w:link w:val="30"/>
    <w:qFormat/>
    <w:pPr>
      <w:spacing w:before="200" w:line="276" w:lineRule="auto"/>
      <w:ind w:firstLine="0"/>
      <w:jc w:val="left"/>
      <w:outlineLvl w:val="2"/>
    </w:pPr>
    <w:rPr>
      <w:rFonts w:ascii="Cambria" w:hAnsi="Cambria"/>
      <w:b/>
      <w:color w:val="auto"/>
      <w:sz w:val="20"/>
      <w:lang/>
    </w:rPr>
  </w:style>
  <w:style w:type="paragraph" w:styleId="4">
    <w:name w:val="heading 4"/>
    <w:basedOn w:val="a0"/>
    <w:next w:val="a0"/>
    <w:link w:val="40"/>
    <w:qFormat/>
    <w:pPr>
      <w:spacing w:before="200" w:line="276" w:lineRule="auto"/>
      <w:ind w:firstLine="0"/>
      <w:jc w:val="left"/>
      <w:outlineLvl w:val="3"/>
    </w:pPr>
    <w:rPr>
      <w:rFonts w:ascii="Cambria" w:hAnsi="Cambria"/>
      <w:b/>
      <w:i/>
      <w:color w:val="auto"/>
      <w:sz w:val="20"/>
      <w:lang/>
    </w:rPr>
  </w:style>
  <w:style w:type="paragraph" w:styleId="5">
    <w:name w:val="heading 5"/>
    <w:basedOn w:val="a0"/>
    <w:next w:val="a0"/>
    <w:link w:val="50"/>
    <w:qFormat/>
    <w:pPr>
      <w:spacing w:before="200" w:line="276" w:lineRule="auto"/>
      <w:ind w:firstLine="0"/>
      <w:jc w:val="left"/>
      <w:outlineLvl w:val="4"/>
    </w:pPr>
    <w:rPr>
      <w:rFonts w:ascii="Cambria" w:hAnsi="Cambria"/>
      <w:b/>
      <w:color w:val="7F7F7F"/>
      <w:sz w:val="20"/>
      <w:lang/>
    </w:rPr>
  </w:style>
  <w:style w:type="paragraph" w:styleId="6">
    <w:name w:val="heading 6"/>
    <w:basedOn w:val="a0"/>
    <w:next w:val="a0"/>
    <w:link w:val="60"/>
    <w:qFormat/>
    <w:pPr>
      <w:spacing w:line="276" w:lineRule="auto"/>
      <w:ind w:firstLine="0"/>
      <w:jc w:val="left"/>
      <w:outlineLvl w:val="5"/>
    </w:pPr>
    <w:rPr>
      <w:rFonts w:ascii="Cambria" w:hAnsi="Cambria"/>
      <w:b/>
      <w:i/>
      <w:color w:val="7F7F7F"/>
      <w:sz w:val="20"/>
      <w:lang/>
    </w:rPr>
  </w:style>
  <w:style w:type="paragraph" w:styleId="7">
    <w:name w:val="heading 7"/>
    <w:basedOn w:val="a0"/>
    <w:next w:val="a0"/>
    <w:link w:val="70"/>
    <w:qFormat/>
    <w:pPr>
      <w:spacing w:line="276" w:lineRule="auto"/>
      <w:ind w:firstLine="0"/>
      <w:jc w:val="left"/>
      <w:outlineLvl w:val="6"/>
    </w:pPr>
    <w:rPr>
      <w:rFonts w:ascii="Cambria" w:hAnsi="Cambria"/>
      <w:i/>
      <w:color w:val="auto"/>
      <w:sz w:val="20"/>
      <w:lang/>
    </w:rPr>
  </w:style>
  <w:style w:type="paragraph" w:styleId="8">
    <w:name w:val="heading 8"/>
    <w:basedOn w:val="a0"/>
    <w:next w:val="a0"/>
    <w:link w:val="80"/>
    <w:qFormat/>
    <w:pPr>
      <w:spacing w:line="276" w:lineRule="auto"/>
      <w:ind w:firstLine="0"/>
      <w:jc w:val="left"/>
      <w:outlineLvl w:val="7"/>
    </w:pPr>
    <w:rPr>
      <w:rFonts w:ascii="Cambria" w:hAnsi="Cambria"/>
      <w:color w:val="auto"/>
      <w:sz w:val="20"/>
      <w:lang/>
    </w:rPr>
  </w:style>
  <w:style w:type="paragraph" w:styleId="9">
    <w:name w:val="heading 9"/>
    <w:basedOn w:val="a0"/>
    <w:next w:val="a0"/>
    <w:link w:val="90"/>
    <w:qFormat/>
    <w:pPr>
      <w:spacing w:line="276" w:lineRule="auto"/>
      <w:ind w:firstLine="0"/>
      <w:jc w:val="left"/>
      <w:outlineLvl w:val="8"/>
    </w:pPr>
    <w:rPr>
      <w:rFonts w:ascii="Cambria" w:hAnsi="Cambria"/>
      <w:i/>
      <w:color w:val="auto"/>
      <w:spacing w:val="5"/>
      <w:sz w:val="20"/>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Pr>
      <w:sz w:val="28"/>
    </w:rPr>
  </w:style>
  <w:style w:type="paragraph" w:customStyle="1" w:styleId="a4">
    <w:name w:val="Знак Знак Знак Знак"/>
    <w:basedOn w:val="a0"/>
    <w:link w:val="a5"/>
    <w:pPr>
      <w:widowControl w:val="0"/>
      <w:spacing w:after="160" w:line="240" w:lineRule="exact"/>
      <w:ind w:firstLine="0"/>
      <w:jc w:val="right"/>
    </w:pPr>
    <w:rPr>
      <w:color w:val="auto"/>
      <w:sz w:val="20"/>
      <w:lang/>
    </w:rPr>
  </w:style>
  <w:style w:type="character" w:customStyle="1" w:styleId="a5">
    <w:name w:val="Знак Знак Знак Знак"/>
    <w:link w:val="a4"/>
    <w:rPr>
      <w:sz w:val="20"/>
    </w:rPr>
  </w:style>
  <w:style w:type="paragraph" w:styleId="21">
    <w:name w:val="toc 2"/>
    <w:next w:val="a0"/>
    <w:link w:val="22"/>
    <w:pPr>
      <w:ind w:left="200"/>
    </w:pPr>
    <w:rPr>
      <w:rFonts w:ascii="XO Thames" w:hAnsi="XO Thames"/>
      <w:sz w:val="28"/>
    </w:rPr>
  </w:style>
  <w:style w:type="character" w:customStyle="1" w:styleId="22">
    <w:name w:val="Оглавление 2 Знак"/>
    <w:link w:val="21"/>
    <w:rPr>
      <w:rFonts w:ascii="XO Thames" w:hAnsi="XO Thames"/>
      <w:sz w:val="28"/>
      <w:lang w:bidi="ar-SA"/>
    </w:rPr>
  </w:style>
  <w:style w:type="paragraph" w:styleId="41">
    <w:name w:val="toc 4"/>
    <w:next w:val="a0"/>
    <w:link w:val="42"/>
    <w:pPr>
      <w:ind w:left="600"/>
    </w:pPr>
    <w:rPr>
      <w:rFonts w:ascii="XO Thames" w:hAnsi="XO Thames"/>
      <w:sz w:val="28"/>
    </w:rPr>
  </w:style>
  <w:style w:type="character" w:customStyle="1" w:styleId="42">
    <w:name w:val="Оглавление 4 Знак"/>
    <w:link w:val="41"/>
    <w:rPr>
      <w:rFonts w:ascii="XO Thames" w:hAnsi="XO Thames"/>
      <w:sz w:val="28"/>
      <w:lang w:bidi="ar-SA"/>
    </w:rPr>
  </w:style>
  <w:style w:type="paragraph" w:styleId="a6">
    <w:name w:val="header"/>
    <w:basedOn w:val="a0"/>
    <w:link w:val="a7"/>
    <w:pPr>
      <w:tabs>
        <w:tab w:val="center" w:pos="4677"/>
        <w:tab w:val="right" w:pos="9355"/>
      </w:tabs>
    </w:pPr>
  </w:style>
  <w:style w:type="character" w:customStyle="1" w:styleId="a7">
    <w:name w:val="Верхний колонтитул Знак"/>
    <w:basedOn w:val="11"/>
    <w:link w:val="a6"/>
  </w:style>
  <w:style w:type="character" w:customStyle="1" w:styleId="70">
    <w:name w:val="Заголовок 7 Знак"/>
    <w:link w:val="7"/>
    <w:rPr>
      <w:rFonts w:ascii="Cambria" w:hAnsi="Cambria"/>
      <w:i/>
      <w:sz w:val="20"/>
    </w:rPr>
  </w:style>
  <w:style w:type="paragraph" w:styleId="61">
    <w:name w:val="toc 6"/>
    <w:next w:val="a0"/>
    <w:link w:val="62"/>
    <w:pPr>
      <w:ind w:left="1000"/>
    </w:pPr>
    <w:rPr>
      <w:rFonts w:ascii="XO Thames" w:hAnsi="XO Thames"/>
      <w:sz w:val="28"/>
    </w:rPr>
  </w:style>
  <w:style w:type="character" w:customStyle="1" w:styleId="62">
    <w:name w:val="Оглавление 6 Знак"/>
    <w:link w:val="61"/>
    <w:rPr>
      <w:rFonts w:ascii="XO Thames" w:hAnsi="XO Thames"/>
      <w:sz w:val="28"/>
      <w:lang w:bidi="ar-SA"/>
    </w:rPr>
  </w:style>
  <w:style w:type="paragraph" w:styleId="71">
    <w:name w:val="toc 7"/>
    <w:next w:val="a0"/>
    <w:link w:val="72"/>
    <w:pPr>
      <w:ind w:left="1200"/>
    </w:pPr>
    <w:rPr>
      <w:rFonts w:ascii="XO Thames" w:hAnsi="XO Thames"/>
      <w:sz w:val="28"/>
    </w:rPr>
  </w:style>
  <w:style w:type="character" w:customStyle="1" w:styleId="72">
    <w:name w:val="Оглавление 7 Знак"/>
    <w:link w:val="71"/>
    <w:rPr>
      <w:rFonts w:ascii="XO Thames" w:hAnsi="XO Thames"/>
      <w:sz w:val="28"/>
      <w:lang w:bidi="ar-SA"/>
    </w:rPr>
  </w:style>
  <w:style w:type="paragraph" w:customStyle="1" w:styleId="12">
    <w:name w:val="Просмотренная гиперссылка1"/>
    <w:basedOn w:val="13"/>
    <w:link w:val="14"/>
  </w:style>
  <w:style w:type="character" w:customStyle="1" w:styleId="14">
    <w:name w:val="Просмотренная гиперссылка1"/>
    <w:basedOn w:val="15"/>
    <w:link w:val="12"/>
  </w:style>
  <w:style w:type="paragraph" w:customStyle="1" w:styleId="a">
    <w:name w:val="Статьи закона"/>
    <w:basedOn w:val="a0"/>
    <w:link w:val="a8"/>
    <w:pPr>
      <w:numPr>
        <w:ilvl w:val="1"/>
        <w:numId w:val="1"/>
      </w:numPr>
    </w:pPr>
  </w:style>
  <w:style w:type="character" w:customStyle="1" w:styleId="a8">
    <w:name w:val="Статьи закона"/>
    <w:basedOn w:val="11"/>
    <w:link w:val="a"/>
  </w:style>
  <w:style w:type="character" w:customStyle="1" w:styleId="30">
    <w:name w:val="Заголовок 3 Знак"/>
    <w:link w:val="3"/>
    <w:rPr>
      <w:rFonts w:ascii="Cambria" w:hAnsi="Cambria"/>
      <w:b/>
      <w:sz w:val="20"/>
    </w:rPr>
  </w:style>
  <w:style w:type="character" w:customStyle="1" w:styleId="90">
    <w:name w:val="Заголовок 9 Знак"/>
    <w:link w:val="9"/>
    <w:rPr>
      <w:rFonts w:ascii="Cambria" w:hAnsi="Cambria"/>
      <w:i/>
      <w:spacing w:val="5"/>
      <w:sz w:val="20"/>
    </w:rPr>
  </w:style>
  <w:style w:type="paragraph" w:styleId="a9">
    <w:name w:val="Body Text Indent"/>
    <w:basedOn w:val="a0"/>
    <w:link w:val="aa"/>
  </w:style>
  <w:style w:type="character" w:customStyle="1" w:styleId="aa">
    <w:name w:val="Основной текст с отступом Знак"/>
    <w:basedOn w:val="11"/>
    <w:link w:val="a9"/>
  </w:style>
  <w:style w:type="paragraph" w:customStyle="1" w:styleId="ConsNormal">
    <w:name w:val="ConsNormal"/>
    <w:link w:val="ConsNormal0"/>
    <w:pPr>
      <w:ind w:right="19772" w:firstLine="720"/>
    </w:pPr>
    <w:rPr>
      <w:rFonts w:ascii="Arial" w:hAnsi="Arial"/>
      <w:sz w:val="40"/>
    </w:rPr>
  </w:style>
  <w:style w:type="character" w:customStyle="1" w:styleId="ConsNormal0">
    <w:name w:val="ConsNormal"/>
    <w:link w:val="ConsNormal"/>
    <w:rPr>
      <w:rFonts w:ascii="Arial" w:hAnsi="Arial"/>
      <w:sz w:val="40"/>
      <w:lang w:bidi="ar-SA"/>
    </w:rPr>
  </w:style>
  <w:style w:type="paragraph" w:styleId="ab">
    <w:name w:val="Balloon Text"/>
    <w:basedOn w:val="a0"/>
    <w:link w:val="ac"/>
    <w:rPr>
      <w:rFonts w:ascii="Tahoma" w:hAnsi="Tahoma"/>
      <w:color w:val="auto"/>
      <w:sz w:val="16"/>
      <w:lang/>
    </w:rPr>
  </w:style>
  <w:style w:type="character" w:customStyle="1" w:styleId="ac">
    <w:name w:val="Текст выноски Знак"/>
    <w:link w:val="ab"/>
    <w:rPr>
      <w:rFonts w:ascii="Tahoma" w:hAnsi="Tahoma"/>
      <w:sz w:val="16"/>
    </w:rPr>
  </w:style>
  <w:style w:type="paragraph" w:styleId="31">
    <w:name w:val="toc 3"/>
    <w:next w:val="a0"/>
    <w:link w:val="32"/>
    <w:pPr>
      <w:ind w:left="400"/>
    </w:pPr>
    <w:rPr>
      <w:rFonts w:ascii="XO Thames" w:hAnsi="XO Thames"/>
      <w:sz w:val="28"/>
    </w:rPr>
  </w:style>
  <w:style w:type="character" w:customStyle="1" w:styleId="32">
    <w:name w:val="Оглавление 3 Знак"/>
    <w:link w:val="31"/>
    <w:rPr>
      <w:rFonts w:ascii="XO Thames" w:hAnsi="XO Thames"/>
      <w:sz w:val="28"/>
      <w:lang w:bidi="ar-SA"/>
    </w:rPr>
  </w:style>
  <w:style w:type="paragraph" w:customStyle="1" w:styleId="16">
    <w:name w:val="Номер страницы1"/>
    <w:basedOn w:val="13"/>
    <w:link w:val="17"/>
  </w:style>
  <w:style w:type="character" w:customStyle="1" w:styleId="17">
    <w:name w:val="Номер страницы1"/>
    <w:basedOn w:val="15"/>
    <w:link w:val="16"/>
  </w:style>
  <w:style w:type="paragraph" w:customStyle="1" w:styleId="18">
    <w:name w:val="Гиперссылка1"/>
    <w:basedOn w:val="13"/>
    <w:link w:val="19"/>
  </w:style>
  <w:style w:type="character" w:customStyle="1" w:styleId="19">
    <w:name w:val="Гиперссылка1"/>
    <w:basedOn w:val="15"/>
    <w:link w:val="18"/>
  </w:style>
  <w:style w:type="paragraph" w:customStyle="1" w:styleId="ad">
    <w:name w:val="Чуб В.Ф."/>
    <w:basedOn w:val="a0"/>
    <w:link w:val="ae"/>
    <w:pPr>
      <w:keepLines/>
    </w:pPr>
    <w:rPr>
      <w:color w:val="auto"/>
      <w:sz w:val="32"/>
      <w:lang/>
    </w:rPr>
  </w:style>
  <w:style w:type="character" w:customStyle="1" w:styleId="ae">
    <w:name w:val="Чуб В.Ф."/>
    <w:link w:val="ad"/>
    <w:rPr>
      <w:sz w:val="32"/>
    </w:rPr>
  </w:style>
  <w:style w:type="paragraph" w:customStyle="1" w:styleId="1a">
    <w:name w:val="Обычный1"/>
    <w:link w:val="1b"/>
    <w:rPr>
      <w:sz w:val="28"/>
    </w:rPr>
  </w:style>
  <w:style w:type="character" w:customStyle="1" w:styleId="1b">
    <w:name w:val="Обычный1"/>
    <w:link w:val="1a"/>
    <w:rPr>
      <w:sz w:val="28"/>
      <w:lang w:bidi="ar-SA"/>
    </w:rPr>
  </w:style>
  <w:style w:type="character" w:customStyle="1" w:styleId="50">
    <w:name w:val="Заголовок 5 Знак"/>
    <w:link w:val="5"/>
    <w:rPr>
      <w:rFonts w:ascii="Cambria" w:hAnsi="Cambria"/>
      <w:b/>
      <w:color w:val="7F7F7F"/>
      <w:sz w:val="20"/>
    </w:rPr>
  </w:style>
  <w:style w:type="character" w:customStyle="1" w:styleId="10">
    <w:name w:val="Заголовок 1 Знак"/>
    <w:link w:val="1"/>
    <w:rPr>
      <w:b/>
      <w:caps/>
      <w:smallCaps/>
      <w:sz w:val="28"/>
    </w:rPr>
  </w:style>
  <w:style w:type="paragraph" w:customStyle="1" w:styleId="af">
    <w:name w:val="Для выступления"/>
    <w:basedOn w:val="a0"/>
    <w:link w:val="af0"/>
    <w:pPr>
      <w:ind w:firstLine="454"/>
    </w:pPr>
    <w:rPr>
      <w:color w:val="auto"/>
      <w:sz w:val="32"/>
      <w:lang/>
    </w:rPr>
  </w:style>
  <w:style w:type="character" w:customStyle="1" w:styleId="af0">
    <w:name w:val="Для выступления"/>
    <w:link w:val="af"/>
    <w:rPr>
      <w:sz w:val="32"/>
    </w:rPr>
  </w:style>
  <w:style w:type="paragraph" w:customStyle="1" w:styleId="af1">
    <w:link w:val="af2"/>
    <w:rPr>
      <w:color w:val="0000FF"/>
      <w:u w:val="single"/>
    </w:rPr>
  </w:style>
  <w:style w:type="character" w:styleId="af2">
    <w:name w:val="Hyperlink"/>
    <w:aliases w:val=" Знак Знак7"/>
    <w:link w:val="af1"/>
    <w:rPr>
      <w:color w:val="0000FF"/>
      <w:u w:val="single"/>
      <w:lang w:bidi="ar-SA"/>
    </w:rPr>
  </w:style>
  <w:style w:type="paragraph" w:customStyle="1" w:styleId="Footnote">
    <w:name w:val="Footnote"/>
    <w:basedOn w:val="a0"/>
    <w:link w:val="Footnote0"/>
    <w:pPr>
      <w:ind w:firstLine="0"/>
    </w:pPr>
    <w:rPr>
      <w:color w:val="auto"/>
      <w:sz w:val="20"/>
      <w:lang/>
    </w:rPr>
  </w:style>
  <w:style w:type="character" w:customStyle="1" w:styleId="Footnote0">
    <w:name w:val="Footnote"/>
    <w:link w:val="Footnote"/>
    <w:rPr>
      <w:sz w:val="20"/>
    </w:rPr>
  </w:style>
  <w:style w:type="character" w:customStyle="1" w:styleId="80">
    <w:name w:val="Заголовок 8 Знак"/>
    <w:link w:val="8"/>
    <w:rPr>
      <w:rFonts w:ascii="Cambria" w:hAnsi="Cambria"/>
      <w:sz w:val="20"/>
    </w:rPr>
  </w:style>
  <w:style w:type="paragraph" w:customStyle="1" w:styleId="13">
    <w:name w:val="Основной шрифт абзаца1"/>
    <w:link w:val="15"/>
    <w:rPr>
      <w:color w:val="000000"/>
    </w:rPr>
  </w:style>
  <w:style w:type="character" w:customStyle="1" w:styleId="15">
    <w:name w:val="Основной шрифт абзаца1"/>
    <w:link w:val="13"/>
    <w:rPr>
      <w:color w:val="000000"/>
      <w:lang w:val="ru-RU" w:eastAsia="ru-RU" w:bidi="ar-SA"/>
    </w:rPr>
  </w:style>
  <w:style w:type="paragraph" w:styleId="1c">
    <w:name w:val="toc 1"/>
    <w:next w:val="a0"/>
    <w:link w:val="1d"/>
    <w:rPr>
      <w:rFonts w:ascii="XO Thames" w:hAnsi="XO Thames"/>
      <w:b/>
      <w:sz w:val="28"/>
    </w:rPr>
  </w:style>
  <w:style w:type="character" w:customStyle="1" w:styleId="1d">
    <w:name w:val="Оглавление 1 Знак"/>
    <w:link w:val="1c"/>
    <w:rPr>
      <w:rFonts w:ascii="XO Thames" w:hAnsi="XO Thames"/>
      <w:b/>
      <w:sz w:val="28"/>
      <w:lang w:bidi="ar-S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lang w:val="ru-RU" w:eastAsia="ru-RU" w:bidi="ar-SA"/>
    </w:rPr>
  </w:style>
  <w:style w:type="paragraph" w:styleId="23">
    <w:name w:val="Quote"/>
    <w:basedOn w:val="a0"/>
    <w:next w:val="a0"/>
    <w:link w:val="24"/>
    <w:qFormat/>
    <w:pPr>
      <w:spacing w:before="200" w:line="276" w:lineRule="auto"/>
      <w:ind w:left="360" w:right="360" w:firstLine="0"/>
      <w:jc w:val="left"/>
    </w:pPr>
    <w:rPr>
      <w:rFonts w:ascii="Calibri" w:hAnsi="Calibri"/>
      <w:i/>
      <w:color w:val="auto"/>
      <w:sz w:val="20"/>
      <w:lang/>
    </w:rPr>
  </w:style>
  <w:style w:type="character" w:customStyle="1" w:styleId="24">
    <w:name w:val="Цитата 2 Знак"/>
    <w:link w:val="23"/>
    <w:rPr>
      <w:rFonts w:ascii="Calibri" w:hAnsi="Calibri"/>
      <w:i/>
      <w:sz w:val="20"/>
    </w:rPr>
  </w:style>
  <w:style w:type="paragraph" w:styleId="91">
    <w:name w:val="toc 9"/>
    <w:next w:val="a0"/>
    <w:link w:val="92"/>
    <w:pPr>
      <w:ind w:left="1600"/>
    </w:pPr>
    <w:rPr>
      <w:rFonts w:ascii="XO Thames" w:hAnsi="XO Thames"/>
      <w:sz w:val="28"/>
    </w:rPr>
  </w:style>
  <w:style w:type="character" w:customStyle="1" w:styleId="92">
    <w:name w:val="Оглавление 9 Знак"/>
    <w:link w:val="91"/>
    <w:rPr>
      <w:rFonts w:ascii="XO Thames" w:hAnsi="XO Thames"/>
      <w:sz w:val="28"/>
      <w:lang w:bidi="ar-SA"/>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lang w:bidi="ar-SA"/>
    </w:rPr>
  </w:style>
  <w:style w:type="paragraph" w:styleId="81">
    <w:name w:val="toc 8"/>
    <w:next w:val="a0"/>
    <w:link w:val="82"/>
    <w:pPr>
      <w:ind w:left="1400"/>
    </w:pPr>
    <w:rPr>
      <w:rFonts w:ascii="XO Thames" w:hAnsi="XO Thames"/>
      <w:sz w:val="28"/>
    </w:rPr>
  </w:style>
  <w:style w:type="character" w:customStyle="1" w:styleId="82">
    <w:name w:val="Оглавление 8 Знак"/>
    <w:link w:val="81"/>
    <w:rPr>
      <w:rFonts w:ascii="XO Thames" w:hAnsi="XO Thames"/>
      <w:sz w:val="28"/>
      <w:lang w:bidi="ar-SA"/>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lang w:val="ru-RU" w:eastAsia="ru-RU" w:bidi="ar-SA"/>
    </w:rPr>
  </w:style>
  <w:style w:type="paragraph" w:styleId="af3">
    <w:name w:val="footer"/>
    <w:basedOn w:val="a0"/>
    <w:link w:val="af4"/>
    <w:pPr>
      <w:tabs>
        <w:tab w:val="left" w:pos="5670"/>
        <w:tab w:val="center" w:pos="7088"/>
        <w:tab w:val="right" w:pos="9072"/>
      </w:tabs>
      <w:ind w:firstLine="0"/>
      <w:jc w:val="left"/>
    </w:pPr>
    <w:rPr>
      <w:color w:val="auto"/>
      <w:sz w:val="6"/>
      <w:lang/>
    </w:rPr>
  </w:style>
  <w:style w:type="character" w:customStyle="1" w:styleId="af4">
    <w:name w:val="Нижний колонтитул Знак"/>
    <w:link w:val="af3"/>
    <w:rPr>
      <w:sz w:val="6"/>
    </w:rPr>
  </w:style>
  <w:style w:type="paragraph" w:styleId="51">
    <w:name w:val="toc 5"/>
    <w:next w:val="a0"/>
    <w:link w:val="52"/>
    <w:pPr>
      <w:ind w:left="800"/>
    </w:pPr>
    <w:rPr>
      <w:rFonts w:ascii="XO Thames" w:hAnsi="XO Thames"/>
      <w:sz w:val="28"/>
    </w:rPr>
  </w:style>
  <w:style w:type="character" w:customStyle="1" w:styleId="52">
    <w:name w:val="Оглавление 5 Знак"/>
    <w:link w:val="51"/>
    <w:rPr>
      <w:rFonts w:ascii="XO Thames" w:hAnsi="XO Thames"/>
      <w:sz w:val="28"/>
      <w:lang w:bidi="ar-SA"/>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lang w:bidi="ar-SA"/>
    </w:rPr>
  </w:style>
  <w:style w:type="paragraph" w:customStyle="1" w:styleId="1e">
    <w:name w:val="Знак сноски1"/>
    <w:basedOn w:val="13"/>
    <w:link w:val="1f"/>
    <w:rPr>
      <w:color w:val="auto"/>
      <w:vertAlign w:val="superscript"/>
      <w:lang/>
    </w:rPr>
  </w:style>
  <w:style w:type="character" w:customStyle="1" w:styleId="1f">
    <w:name w:val="Знак сноски1"/>
    <w:link w:val="1e"/>
    <w:rPr>
      <w:vertAlign w:val="superscript"/>
    </w:rPr>
  </w:style>
  <w:style w:type="paragraph" w:styleId="33">
    <w:name w:val="Body Text Indent 3"/>
    <w:basedOn w:val="a0"/>
    <w:link w:val="34"/>
    <w:pPr>
      <w:spacing w:after="120"/>
      <w:ind w:left="283" w:firstLine="0"/>
    </w:pPr>
    <w:rPr>
      <w:color w:val="auto"/>
      <w:sz w:val="16"/>
      <w:lang/>
    </w:rPr>
  </w:style>
  <w:style w:type="character" w:customStyle="1" w:styleId="34">
    <w:name w:val="Основной текст с отступом 3 Знак"/>
    <w:link w:val="33"/>
    <w:rPr>
      <w:sz w:val="16"/>
    </w:rPr>
  </w:style>
  <w:style w:type="paragraph" w:customStyle="1" w:styleId="25">
    <w:name w:val="Основной шрифт абзаца2"/>
    <w:rPr>
      <w:color w:val="000000"/>
    </w:rPr>
  </w:style>
  <w:style w:type="paragraph" w:styleId="af5">
    <w:name w:val="Subtitle"/>
    <w:basedOn w:val="a0"/>
    <w:next w:val="a0"/>
    <w:uiPriority w:val="11"/>
    <w:qFormat/>
    <w:pPr>
      <w:spacing w:after="600" w:line="276" w:lineRule="auto"/>
      <w:ind w:firstLine="0"/>
      <w:jc w:val="left"/>
    </w:pPr>
    <w:rPr>
      <w:rFonts w:ascii="Cambria" w:hAnsi="Cambria"/>
      <w:i/>
      <w:spacing w:val="13"/>
      <w:sz w:val="24"/>
    </w:rPr>
  </w:style>
  <w:style w:type="character" w:customStyle="1" w:styleId="af6">
    <w:name w:val="Подзаголовок Знак"/>
    <w:rPr>
      <w:rFonts w:ascii="Cambria" w:hAnsi="Cambria"/>
      <w:i/>
      <w:spacing w:val="13"/>
      <w:sz w:val="24"/>
    </w:rPr>
  </w:style>
  <w:style w:type="paragraph" w:styleId="af7">
    <w:name w:val="Title"/>
    <w:basedOn w:val="a0"/>
    <w:next w:val="a0"/>
    <w:link w:val="af8"/>
    <w:qFormat/>
    <w:pPr>
      <w:spacing w:after="200"/>
      <w:ind w:firstLine="0"/>
      <w:contextualSpacing/>
      <w:jc w:val="left"/>
    </w:pPr>
    <w:rPr>
      <w:rFonts w:ascii="Cambria" w:hAnsi="Cambria"/>
      <w:color w:val="auto"/>
      <w:spacing w:val="5"/>
      <w:sz w:val="52"/>
      <w:lang/>
    </w:rPr>
  </w:style>
  <w:style w:type="character" w:customStyle="1" w:styleId="af8">
    <w:name w:val="Название Знак"/>
    <w:link w:val="af7"/>
    <w:rPr>
      <w:rFonts w:ascii="Cambria" w:hAnsi="Cambria"/>
      <w:spacing w:val="5"/>
      <w:sz w:val="52"/>
    </w:rPr>
  </w:style>
  <w:style w:type="character" w:customStyle="1" w:styleId="40">
    <w:name w:val="Заголовок 4 Знак"/>
    <w:link w:val="4"/>
    <w:rPr>
      <w:rFonts w:ascii="Cambria" w:hAnsi="Cambria"/>
      <w:b/>
      <w:i/>
      <w:sz w:val="20"/>
    </w:rPr>
  </w:style>
  <w:style w:type="paragraph" w:styleId="af9">
    <w:name w:val="Intense Quote"/>
    <w:basedOn w:val="a0"/>
    <w:next w:val="a0"/>
    <w:link w:val="afa"/>
    <w:qFormat/>
    <w:pPr>
      <w:spacing w:before="200" w:after="280" w:line="276" w:lineRule="auto"/>
      <w:ind w:left="1008" w:right="1152" w:firstLine="0"/>
    </w:pPr>
    <w:rPr>
      <w:rFonts w:ascii="Calibri" w:hAnsi="Calibri"/>
      <w:b/>
      <w:i/>
      <w:color w:val="auto"/>
      <w:sz w:val="20"/>
      <w:lang/>
    </w:rPr>
  </w:style>
  <w:style w:type="character" w:customStyle="1" w:styleId="afa">
    <w:name w:val="Выделенная цитата Знак"/>
    <w:link w:val="af9"/>
    <w:rPr>
      <w:rFonts w:ascii="Calibri" w:hAnsi="Calibri"/>
      <w:b/>
      <w:i/>
      <w:sz w:val="20"/>
    </w:rPr>
  </w:style>
  <w:style w:type="character" w:customStyle="1" w:styleId="20">
    <w:name w:val="Заголовок 2 Знак"/>
    <w:link w:val="2"/>
    <w:rPr>
      <w:b/>
      <w:sz w:val="28"/>
    </w:rPr>
  </w:style>
  <w:style w:type="paragraph" w:customStyle="1" w:styleId="Postan">
    <w:name w:val="Postan"/>
    <w:basedOn w:val="a0"/>
    <w:link w:val="Postan0"/>
    <w:pPr>
      <w:ind w:firstLine="0"/>
      <w:jc w:val="center"/>
    </w:pPr>
  </w:style>
  <w:style w:type="character" w:customStyle="1" w:styleId="Postan0">
    <w:name w:val="Postan"/>
    <w:basedOn w:val="11"/>
    <w:link w:val="Postan"/>
  </w:style>
  <w:style w:type="character" w:customStyle="1" w:styleId="60">
    <w:name w:val="Заголовок 6 Знак"/>
    <w:link w:val="6"/>
    <w:rPr>
      <w:rFonts w:ascii="Cambria" w:hAnsi="Cambria"/>
      <w:b/>
      <w:i/>
      <w:color w:val="7F7F7F"/>
      <w:sz w:val="20"/>
    </w:rPr>
  </w:style>
  <w:style w:type="table" w:styleId="afb">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785B0E9913D7AA6C8E7933E20B14F9936BEC090194A198EA680883D22D8320255730CC419656E75CAE56347F3AB2D01A3B1A62A3B0C319j5B4I" TargetMode="External"/><Relationship Id="rId13" Type="http://schemas.openxmlformats.org/officeDocument/2006/relationships/hyperlink" Target="consultantplus://offline/ref=7979FA053D5368C2F6EB8806D8D09499FB1F15F1306910A9F9471D104483BBBB010298EB7FB09C6A3D3EB1A2CE8063B388A68E6F34CD8F2Dv262K" TargetMode="External"/><Relationship Id="rId18" Type="http://schemas.openxmlformats.org/officeDocument/2006/relationships/hyperlink" Target="consultantplus://offline/ref=7979FA053D5368C2F6EB8806D8D09499FB1F15F1306910A9F9471D104483BBBB010298EB7FB09C6A3D3EB1A2CE8063B388A68E6F34CD8F2Dv262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11D040480AC56772E5394F606913560E6141D47D20E105CC0265BE5416CCCED0906E61306DB3CA6D5DCDC5C0BE1DD5F5BC5C116C2776i6BCI" TargetMode="External"/><Relationship Id="rId12" Type="http://schemas.openxmlformats.org/officeDocument/2006/relationships/hyperlink" Target="consultantplus://offline/ref=7979FA053D5368C2F6EB8806D8D09499FB1F15F1306910A9F9471D104483BBBB010298EB7FB09C6A3D3EB1A2CE8063B388A68E6F34CD8F2Dv262K" TargetMode="External"/><Relationship Id="rId17" Type="http://schemas.openxmlformats.org/officeDocument/2006/relationships/hyperlink" Target="consultantplus://offline/ref=7979FA053D5368C2F6EB8806D8D09499FB1F15F1306910A9F9471D104483BBBB010298EB7FB09C6A3D3EB1A2CE8063B388A68E6F34CD8F2Dv262K" TargetMode="External"/><Relationship Id="rId2" Type="http://schemas.openxmlformats.org/officeDocument/2006/relationships/styles" Target="styles.xml"/><Relationship Id="rId16" Type="http://schemas.openxmlformats.org/officeDocument/2006/relationships/hyperlink" Target="consultantplus://offline/ref=7979FA053D5368C2F6EB8806D8D09499FB1F15F1306910A9F9471D104483BBBB010298EB7FB09C6A3D3EB1A2CE8063B388A68E6F34CD8F2Dv262K" TargetMode="External"/><Relationship Id="rId20" Type="http://schemas.openxmlformats.org/officeDocument/2006/relationships/hyperlink" Target="consultantplus://offline/ref=7979FA053D5368C2F6EB8806D8D09499FB1F15F1306910A9F9471D104483BBBB010298EB7FB09C6A3D3EB1A2CE8063B388A68E6F34CD8F2Dv26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79FA053D5368C2F6EB8806D8D09499FB1F15F1306910A9F9471D104483BBBB010298EB7FB09C6A3D3EB1A2CE8063B388A68E6F34CD8F2Dv262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979FA053D5368C2F6EB8806D8D09499FB1F15F1306910A9F9471D104483BBBB010298EB7FB09C6A3D3EB1A2CE8063B388A68E6F34CD8F2Dv262K" TargetMode="External"/><Relationship Id="rId23" Type="http://schemas.openxmlformats.org/officeDocument/2006/relationships/fontTable" Target="fontTable.xml"/><Relationship Id="rId10" Type="http://schemas.openxmlformats.org/officeDocument/2006/relationships/hyperlink" Target="consultantplus://offline/ref=A7D536EBD6BAAA9D5A83BFED72EE225392DBBA0728819A77B4287F7EEAA5FB83B888571135ACB2EA140A850131E4F5A90E291AA1FF77F7ADhChDL" TargetMode="External"/><Relationship Id="rId19" Type="http://schemas.openxmlformats.org/officeDocument/2006/relationships/hyperlink" Target="consultantplus://offline/ref=7979FA053D5368C2F6EB8806D8D09499FB1F15F1306910A9F9471D104483BBBB010298EB7FB09C6A3D3EB1A2CE8063B388A68E6F34CD8F2Dv262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979FA053D5368C2F6EB8806D8D09499FB1F15F1306910A9F9471D104483BBBB010298EB7FB09C6A3D3EB1A2CE8063B388A68E6F34CD8F2Dv262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17616</CharactersWithSpaces>
  <SharedDoc>false</SharedDoc>
  <HLinks>
    <vt:vector size="78" baseType="variant">
      <vt:variant>
        <vt:i4>7143535</vt:i4>
      </vt:variant>
      <vt:variant>
        <vt:i4>36</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33</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30</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27</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24</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21</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18</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15</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12</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7143535</vt:i4>
      </vt:variant>
      <vt:variant>
        <vt:i4>9</vt:i4>
      </vt:variant>
      <vt:variant>
        <vt:i4>0</vt:i4>
      </vt:variant>
      <vt:variant>
        <vt:i4>5</vt:i4>
      </vt:variant>
      <vt:variant>
        <vt:lpwstr>consultantplus://offline/ref=7979FA053D5368C2F6EB8806D8D09499FB1F15F1306910A9F9471D104483BBBB010298EB7FB09C6A3D3EB1A2CE8063B388A68E6F34CD8F2Dv262K</vt:lpwstr>
      </vt:variant>
      <vt:variant>
        <vt:lpwstr/>
      </vt:variant>
      <vt:variant>
        <vt:i4>2883682</vt:i4>
      </vt:variant>
      <vt:variant>
        <vt:i4>6</vt:i4>
      </vt:variant>
      <vt:variant>
        <vt:i4>0</vt:i4>
      </vt:variant>
      <vt:variant>
        <vt:i4>5</vt:i4>
      </vt:variant>
      <vt:variant>
        <vt:lpwstr>consultantplus://offline/ref=A7D536EBD6BAAA9D5A83BFED72EE225392DBBA0728819A77B4287F7EEAA5FB83B888571135ACB2EA140A850131E4F5A90E291AA1FF77F7ADhChDL</vt:lpwstr>
      </vt:variant>
      <vt:variant>
        <vt:lpwstr/>
      </vt:variant>
      <vt:variant>
        <vt:i4>7602239</vt:i4>
      </vt:variant>
      <vt:variant>
        <vt:i4>3</vt:i4>
      </vt:variant>
      <vt:variant>
        <vt:i4>0</vt:i4>
      </vt:variant>
      <vt:variant>
        <vt:i4>5</vt:i4>
      </vt:variant>
      <vt:variant>
        <vt:lpwstr>consultantplus://offline/ref=DB785B0E9913D7AA6C8E7933E20B14F9936BEC090194A198EA680883D22D8320255730CC419656E75CAE56347F3AB2D01A3B1A62A3B0C319j5B4I</vt:lpwstr>
      </vt:variant>
      <vt:variant>
        <vt:lpwstr/>
      </vt:variant>
      <vt:variant>
        <vt:i4>8323183</vt:i4>
      </vt:variant>
      <vt:variant>
        <vt:i4>0</vt:i4>
      </vt:variant>
      <vt:variant>
        <vt:i4>0</vt:i4>
      </vt:variant>
      <vt:variant>
        <vt:i4>5</vt:i4>
      </vt:variant>
      <vt:variant>
        <vt:lpwstr>consultantplus://offline/ref=11D040480AC56772E5394F606913560E6141D47D20E105CC0265BE5416CCCED0906E61306DB3CA6D5DCDC5C0BE1DD5F5BC5C116C2776i6BCI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Pc</cp:lastModifiedBy>
  <cp:revision>2</cp:revision>
  <cp:lastPrinted>2023-11-07T09:15:00Z</cp:lastPrinted>
  <dcterms:created xsi:type="dcterms:W3CDTF">2024-06-13T08:54:00Z</dcterms:created>
  <dcterms:modified xsi:type="dcterms:W3CDTF">2024-06-13T08:54:00Z</dcterms:modified>
</cp:coreProperties>
</file>